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BA981" w14:textId="77777777" w:rsidR="00E947CA" w:rsidRDefault="00E947CA" w:rsidP="006B4679">
      <w:pPr>
        <w:pStyle w:val="Default"/>
        <w:jc w:val="center"/>
        <w:rPr>
          <w:b/>
          <w:bCs/>
          <w:color w:val="0D0D0D"/>
          <w:shd w:val="clear" w:color="auto" w:fill="FFFFFF"/>
          <w:lang w:val="en-US"/>
        </w:rPr>
      </w:pPr>
    </w:p>
    <w:p w14:paraId="641F7507" w14:textId="14102442" w:rsidR="00C07C9E" w:rsidRPr="0004288C" w:rsidRDefault="00C07C9E" w:rsidP="006B4679">
      <w:pPr>
        <w:pStyle w:val="Default"/>
        <w:jc w:val="center"/>
        <w:rPr>
          <w:b/>
          <w:bCs/>
          <w:color w:val="0D0D0D"/>
          <w:shd w:val="clear" w:color="auto" w:fill="FFFFFF"/>
          <w:lang w:val="en-US"/>
        </w:rPr>
      </w:pPr>
      <w:r w:rsidRPr="0004288C">
        <w:rPr>
          <w:b/>
          <w:bCs/>
          <w:color w:val="0D0D0D"/>
          <w:shd w:val="clear" w:color="auto" w:fill="FFFFFF"/>
          <w:lang w:val="en-US"/>
        </w:rPr>
        <w:t>Sponsorship Information Letter</w:t>
      </w:r>
    </w:p>
    <w:p w14:paraId="076A9C43" w14:textId="77777777" w:rsidR="001E7BDD" w:rsidRDefault="001E7BDD" w:rsidP="00C07C9E">
      <w:pPr>
        <w:pStyle w:val="Default"/>
        <w:rPr>
          <w:color w:val="0D0D0D"/>
          <w:shd w:val="clear" w:color="auto" w:fill="FFFFFF"/>
          <w:lang w:val="en-US"/>
        </w:rPr>
      </w:pPr>
    </w:p>
    <w:p w14:paraId="40A7AE37" w14:textId="77777777" w:rsidR="001E7BDD" w:rsidRDefault="001E7BDD" w:rsidP="00C07C9E">
      <w:pPr>
        <w:pStyle w:val="Default"/>
        <w:rPr>
          <w:color w:val="0D0D0D"/>
          <w:shd w:val="clear" w:color="auto" w:fill="FFFFFF"/>
          <w:lang w:val="en-US"/>
        </w:rPr>
      </w:pPr>
    </w:p>
    <w:p w14:paraId="7709E339" w14:textId="1FF9791A" w:rsidR="00C07C9E" w:rsidRPr="00BE576F" w:rsidRDefault="00C07C9E" w:rsidP="00C07C9E">
      <w:pPr>
        <w:pStyle w:val="Default"/>
        <w:rPr>
          <w:color w:val="0D0D0D"/>
          <w:shd w:val="clear" w:color="auto" w:fill="FFFFFF"/>
          <w:lang w:val="en-US"/>
        </w:rPr>
      </w:pPr>
      <w:r w:rsidRPr="00BE576F">
        <w:rPr>
          <w:color w:val="0D0D0D"/>
          <w:shd w:val="clear" w:color="auto" w:fill="FFFFFF"/>
          <w:lang w:val="en-US"/>
        </w:rPr>
        <w:t>Dear Colleagues,</w:t>
      </w:r>
    </w:p>
    <w:p w14:paraId="41949EF3" w14:textId="77777777" w:rsidR="00C07C9E" w:rsidRPr="00BE576F" w:rsidRDefault="00C07C9E" w:rsidP="00C07C9E">
      <w:pPr>
        <w:pStyle w:val="Default"/>
        <w:rPr>
          <w:color w:val="0D0D0D"/>
          <w:shd w:val="clear" w:color="auto" w:fill="FFFFFF"/>
          <w:lang w:val="en-US"/>
        </w:rPr>
      </w:pPr>
    </w:p>
    <w:p w14:paraId="65D22225" w14:textId="71543D95" w:rsidR="00C07C9E" w:rsidRPr="00BE576F" w:rsidRDefault="008808B2" w:rsidP="00C07C9E">
      <w:pPr>
        <w:pStyle w:val="Default"/>
        <w:rPr>
          <w:color w:val="0D0D0D"/>
          <w:shd w:val="clear" w:color="auto" w:fill="FFFFFF"/>
          <w:lang w:val="en-US"/>
        </w:rPr>
      </w:pPr>
      <w:r w:rsidRPr="008808B2">
        <w:rPr>
          <w:color w:val="0D0D0D"/>
          <w:shd w:val="clear" w:color="auto" w:fill="FFFFFF"/>
          <w:lang w:val="en-US"/>
        </w:rPr>
        <w:t xml:space="preserve">On behalf of the Organizing </w:t>
      </w:r>
      <w:r>
        <w:rPr>
          <w:color w:val="0D0D0D"/>
          <w:shd w:val="clear" w:color="auto" w:fill="FFFFFF"/>
          <w:lang w:val="en-US"/>
        </w:rPr>
        <w:t>c</w:t>
      </w:r>
      <w:r w:rsidRPr="008808B2">
        <w:rPr>
          <w:color w:val="0D0D0D"/>
          <w:shd w:val="clear" w:color="auto" w:fill="FFFFFF"/>
          <w:lang w:val="en-US"/>
        </w:rPr>
        <w:t>ommittee, we would like to</w:t>
      </w:r>
      <w:r>
        <w:rPr>
          <w:color w:val="0D0D0D"/>
          <w:shd w:val="clear" w:color="auto" w:fill="FFFFFF"/>
          <w:lang w:val="en-US"/>
        </w:rPr>
        <w:t xml:space="preserve"> </w:t>
      </w:r>
      <w:r w:rsidR="00C07C9E" w:rsidRPr="00BE576F">
        <w:rPr>
          <w:color w:val="0D0D0D"/>
          <w:shd w:val="clear" w:color="auto" w:fill="FFFFFF"/>
          <w:lang w:val="en-US"/>
        </w:rPr>
        <w:t xml:space="preserve">invite you to participate in the </w:t>
      </w:r>
      <w:r w:rsidR="00C07C9E" w:rsidRPr="00BE576F">
        <w:rPr>
          <w:b/>
          <w:bCs/>
          <w:color w:val="0D0D0D"/>
          <w:shd w:val="clear" w:color="auto" w:fill="FFFFFF"/>
          <w:lang w:val="en-US"/>
        </w:rPr>
        <w:t xml:space="preserve">APASL </w:t>
      </w:r>
      <w:r w:rsidR="009B3609">
        <w:rPr>
          <w:b/>
          <w:bCs/>
          <w:color w:val="0D0D0D"/>
          <w:shd w:val="clear" w:color="auto" w:fill="FFFFFF"/>
          <w:lang w:val="en-US"/>
        </w:rPr>
        <w:t>single topic</w:t>
      </w:r>
      <w:r w:rsidR="00C07C9E" w:rsidRPr="00BE576F">
        <w:rPr>
          <w:b/>
          <w:bCs/>
          <w:color w:val="0D0D0D"/>
          <w:shd w:val="clear" w:color="auto" w:fill="FFFFFF"/>
          <w:lang w:val="en-US"/>
        </w:rPr>
        <w:t xml:space="preserve"> conference "Liver Cirrhosis: Common and Rare Complications" (hereinafter – APASL </w:t>
      </w:r>
      <w:r w:rsidR="009B3609">
        <w:rPr>
          <w:b/>
          <w:bCs/>
          <w:color w:val="0D0D0D"/>
          <w:shd w:val="clear" w:color="auto" w:fill="FFFFFF"/>
          <w:lang w:val="en-US"/>
        </w:rPr>
        <w:t>STC</w:t>
      </w:r>
      <w:r w:rsidR="00C07C9E" w:rsidRPr="00BE576F">
        <w:rPr>
          <w:b/>
          <w:bCs/>
          <w:color w:val="0D0D0D"/>
          <w:shd w:val="clear" w:color="auto" w:fill="FFFFFF"/>
          <w:lang w:val="en-US"/>
        </w:rPr>
        <w:t>).</w:t>
      </w:r>
      <w:r w:rsidR="00C07C9E" w:rsidRPr="00BE576F">
        <w:rPr>
          <w:color w:val="0D0D0D"/>
          <w:shd w:val="clear" w:color="auto" w:fill="FFFFFF"/>
          <w:lang w:val="en-US"/>
        </w:rPr>
        <w:t xml:space="preserve"> </w:t>
      </w:r>
    </w:p>
    <w:p w14:paraId="20DAA7CF" w14:textId="77777777" w:rsidR="00C07C9E" w:rsidRPr="00BE576F" w:rsidRDefault="00C07C9E" w:rsidP="00C07C9E">
      <w:pPr>
        <w:pStyle w:val="Default"/>
        <w:rPr>
          <w:color w:val="0D0D0D"/>
          <w:shd w:val="clear" w:color="auto" w:fill="FFFFFF"/>
          <w:lang w:val="en-US"/>
        </w:rPr>
      </w:pPr>
    </w:p>
    <w:p w14:paraId="3CFA2FC0" w14:textId="52D6AC7F" w:rsidR="00C07C9E" w:rsidRPr="00BE576F" w:rsidRDefault="00EC5F4B" w:rsidP="00C07C9E">
      <w:pPr>
        <w:pStyle w:val="Default"/>
        <w:rPr>
          <w:color w:val="0D0D0D"/>
          <w:shd w:val="clear" w:color="auto" w:fill="FFFFFF"/>
          <w:lang w:val="en-US"/>
        </w:rPr>
      </w:pPr>
      <w:r w:rsidRPr="00F6473A">
        <w:rPr>
          <w:b/>
          <w:bCs/>
          <w:color w:val="0D0D0D"/>
          <w:shd w:val="clear" w:color="auto" w:fill="FFFFFF"/>
          <w:lang w:val="en-US"/>
        </w:rPr>
        <w:t>APASL STC</w:t>
      </w:r>
      <w:r w:rsidRPr="00BE576F">
        <w:rPr>
          <w:color w:val="0D0D0D"/>
          <w:shd w:val="clear" w:color="auto" w:fill="FFFFFF"/>
          <w:lang w:val="en-US"/>
        </w:rPr>
        <w:t xml:space="preserve"> </w:t>
      </w:r>
      <w:r w:rsidR="00C07C9E" w:rsidRPr="00BE576F">
        <w:rPr>
          <w:b/>
          <w:bCs/>
          <w:color w:val="0D0D0D"/>
          <w:shd w:val="clear" w:color="auto" w:fill="FFFFFF"/>
          <w:lang w:val="en-US"/>
        </w:rPr>
        <w:t xml:space="preserve">Format: </w:t>
      </w:r>
      <w:r w:rsidR="00C07C9E" w:rsidRPr="00BE576F">
        <w:rPr>
          <w:color w:val="0D0D0D"/>
          <w:shd w:val="clear" w:color="auto" w:fill="FFFFFF"/>
          <w:lang w:val="en-US"/>
        </w:rPr>
        <w:t xml:space="preserve">Hybrid (offline + online) </w:t>
      </w:r>
    </w:p>
    <w:p w14:paraId="19C0FFF7" w14:textId="20C11C8F" w:rsidR="00C07C9E" w:rsidRPr="0004288C" w:rsidRDefault="00C07C9E" w:rsidP="00C07C9E">
      <w:pPr>
        <w:pStyle w:val="Default"/>
        <w:numPr>
          <w:ilvl w:val="0"/>
          <w:numId w:val="38"/>
        </w:numPr>
        <w:rPr>
          <w:color w:val="0D0D0D"/>
          <w:shd w:val="clear" w:color="auto" w:fill="FFFFFF"/>
          <w:lang w:val="en-US"/>
        </w:rPr>
      </w:pPr>
      <w:r w:rsidRPr="00BE576F">
        <w:rPr>
          <w:color w:val="0D0D0D"/>
          <w:shd w:val="clear" w:color="auto" w:fill="FFFFFF"/>
          <w:lang w:val="en-US"/>
        </w:rPr>
        <w:t xml:space="preserve">Offline: Paid participation, </w:t>
      </w:r>
      <w:r w:rsidRPr="0004288C">
        <w:rPr>
          <w:color w:val="auto"/>
          <w:shd w:val="clear" w:color="auto" w:fill="FFFFFF"/>
          <w:lang w:val="en-US"/>
        </w:rPr>
        <w:t xml:space="preserve">limited to </w:t>
      </w:r>
      <w:r w:rsidR="001E7BDD" w:rsidRPr="0004288C">
        <w:rPr>
          <w:color w:val="auto"/>
          <w:shd w:val="clear" w:color="auto" w:fill="FFFFFF"/>
          <w:lang w:val="en-US"/>
        </w:rPr>
        <w:t>40</w:t>
      </w:r>
      <w:r w:rsidRPr="0004288C">
        <w:rPr>
          <w:color w:val="auto"/>
          <w:shd w:val="clear" w:color="auto" w:fill="FFFFFF"/>
          <w:lang w:val="en-US"/>
        </w:rPr>
        <w:t>0 people;</w:t>
      </w:r>
      <w:r w:rsidRPr="0004288C">
        <w:rPr>
          <w:color w:val="0D0D0D"/>
          <w:shd w:val="clear" w:color="auto" w:fill="FFFFFF"/>
          <w:lang w:val="en-US"/>
        </w:rPr>
        <w:t xml:space="preserve"> </w:t>
      </w:r>
    </w:p>
    <w:p w14:paraId="54BD220B" w14:textId="77777777" w:rsidR="00C07C9E" w:rsidRPr="00BE576F" w:rsidRDefault="00C07C9E" w:rsidP="00C07C9E">
      <w:pPr>
        <w:pStyle w:val="Default"/>
        <w:numPr>
          <w:ilvl w:val="0"/>
          <w:numId w:val="38"/>
        </w:numPr>
        <w:rPr>
          <w:color w:val="0D0D0D"/>
          <w:shd w:val="clear" w:color="auto" w:fill="FFFFFF"/>
          <w:lang w:val="en-US"/>
        </w:rPr>
      </w:pPr>
      <w:r w:rsidRPr="00BE576F">
        <w:rPr>
          <w:color w:val="0D0D0D"/>
          <w:shd w:val="clear" w:color="auto" w:fill="FFFFFF"/>
          <w:lang w:val="en-US"/>
        </w:rPr>
        <w:t xml:space="preserve">Online: Free participation. </w:t>
      </w:r>
    </w:p>
    <w:p w14:paraId="20A5243E" w14:textId="77777777" w:rsidR="00C07C9E" w:rsidRPr="00BE576F" w:rsidRDefault="00C07C9E" w:rsidP="00C07C9E">
      <w:pPr>
        <w:pStyle w:val="Default"/>
        <w:ind w:left="720"/>
        <w:rPr>
          <w:color w:val="0D0D0D"/>
          <w:shd w:val="clear" w:color="auto" w:fill="FFFFFF"/>
          <w:lang w:val="en-US"/>
        </w:rPr>
      </w:pPr>
    </w:p>
    <w:p w14:paraId="20544C28" w14:textId="6A7A52AF" w:rsidR="00C07C9E" w:rsidRPr="00BE576F" w:rsidRDefault="00F6473A" w:rsidP="00C07C9E">
      <w:pPr>
        <w:pStyle w:val="Default"/>
        <w:rPr>
          <w:color w:val="0D0D0D"/>
          <w:shd w:val="clear" w:color="auto" w:fill="FFFFFF"/>
          <w:lang w:val="en-US"/>
        </w:rPr>
      </w:pPr>
      <w:r w:rsidRPr="00BE576F">
        <w:rPr>
          <w:b/>
          <w:bCs/>
          <w:color w:val="0D0D0D"/>
          <w:shd w:val="clear" w:color="auto" w:fill="FFFFFF"/>
          <w:lang w:val="en-US"/>
        </w:rPr>
        <w:t>Dates:</w:t>
      </w:r>
      <w:r w:rsidR="00C07C9E" w:rsidRPr="00BE576F">
        <w:rPr>
          <w:color w:val="0D0D0D"/>
          <w:shd w:val="clear" w:color="auto" w:fill="FFFFFF"/>
          <w:lang w:val="en-US"/>
        </w:rPr>
        <w:t xml:space="preserve"> November 1-2, 2024</w:t>
      </w:r>
    </w:p>
    <w:p w14:paraId="43289C2F" w14:textId="77777777" w:rsidR="00C07C9E" w:rsidRPr="00BE576F" w:rsidRDefault="00C07C9E" w:rsidP="00C07C9E">
      <w:pPr>
        <w:pStyle w:val="Default"/>
        <w:rPr>
          <w:color w:val="0D0D0D"/>
          <w:shd w:val="clear" w:color="auto" w:fill="FFFFFF"/>
          <w:lang w:val="en-US"/>
        </w:rPr>
      </w:pPr>
    </w:p>
    <w:p w14:paraId="7E813BFD" w14:textId="71C30319" w:rsidR="00C07C9E" w:rsidRPr="00BE576F" w:rsidRDefault="00C07C9E" w:rsidP="00C07C9E">
      <w:pPr>
        <w:pStyle w:val="Default"/>
        <w:rPr>
          <w:color w:val="0D0D0D"/>
          <w:shd w:val="clear" w:color="auto" w:fill="FFFFFF"/>
          <w:lang w:val="en-US"/>
        </w:rPr>
      </w:pPr>
      <w:r w:rsidRPr="00BE576F">
        <w:rPr>
          <w:b/>
          <w:bCs/>
          <w:color w:val="0D0D0D"/>
          <w:shd w:val="clear" w:color="auto" w:fill="FFFFFF"/>
          <w:lang w:val="en-US"/>
        </w:rPr>
        <w:t>Venue:</w:t>
      </w:r>
      <w:r w:rsidRPr="00BE576F">
        <w:rPr>
          <w:color w:val="0D0D0D"/>
          <w:shd w:val="clear" w:color="auto" w:fill="FFFFFF"/>
          <w:lang w:val="en-US"/>
        </w:rPr>
        <w:t xml:space="preserve"> </w:t>
      </w:r>
      <w:proofErr w:type="spellStart"/>
      <w:r w:rsidRPr="00BE576F">
        <w:rPr>
          <w:color w:val="0D0D0D"/>
          <w:shd w:val="clear" w:color="auto" w:fill="FFFFFF"/>
          <w:lang w:val="en-US"/>
        </w:rPr>
        <w:t>Rixos</w:t>
      </w:r>
      <w:proofErr w:type="spellEnd"/>
      <w:r w:rsidRPr="00BE576F">
        <w:rPr>
          <w:color w:val="0D0D0D"/>
          <w:shd w:val="clear" w:color="auto" w:fill="FFFFFF"/>
          <w:lang w:val="en-US"/>
        </w:rPr>
        <w:t xml:space="preserve"> Almaty Hotel, </w:t>
      </w:r>
      <w:proofErr w:type="spellStart"/>
      <w:r w:rsidRPr="00BE576F">
        <w:rPr>
          <w:color w:val="0D0D0D"/>
          <w:shd w:val="clear" w:color="auto" w:fill="FFFFFF"/>
          <w:lang w:val="en-US"/>
        </w:rPr>
        <w:t>Seifullin</w:t>
      </w:r>
      <w:proofErr w:type="spellEnd"/>
      <w:r w:rsidRPr="00BE576F">
        <w:rPr>
          <w:color w:val="0D0D0D"/>
          <w:shd w:val="clear" w:color="auto" w:fill="FFFFFF"/>
          <w:lang w:val="en-US"/>
        </w:rPr>
        <w:t xml:space="preserve"> Ave 506/99, Almaty. </w:t>
      </w:r>
    </w:p>
    <w:p w14:paraId="548D6DB8" w14:textId="77777777" w:rsidR="00C07C9E" w:rsidRPr="00BE576F" w:rsidRDefault="00C07C9E" w:rsidP="00C07C9E">
      <w:pPr>
        <w:pStyle w:val="Default"/>
        <w:rPr>
          <w:color w:val="0D0D0D"/>
          <w:shd w:val="clear" w:color="auto" w:fill="FFFFFF"/>
          <w:lang w:val="en-US"/>
        </w:rPr>
      </w:pPr>
    </w:p>
    <w:p w14:paraId="25244892" w14:textId="615ADC21" w:rsidR="00A34CE1" w:rsidRPr="00483F96" w:rsidRDefault="00483F96" w:rsidP="00A34CE1">
      <w:pPr>
        <w:pStyle w:val="Default"/>
        <w:rPr>
          <w:b/>
          <w:bCs/>
          <w:color w:val="0D0D0D"/>
          <w:shd w:val="clear" w:color="auto" w:fill="FFFFFF"/>
          <w:lang w:val="en-US"/>
        </w:rPr>
      </w:pPr>
      <w:r w:rsidRPr="00483F96">
        <w:rPr>
          <w:b/>
          <w:bCs/>
          <w:color w:val="0D0D0D"/>
          <w:shd w:val="clear" w:color="auto" w:fill="FFFFFF"/>
          <w:lang w:val="en-US"/>
        </w:rPr>
        <w:t>Organizers:</w:t>
      </w:r>
    </w:p>
    <w:p w14:paraId="49BC6669" w14:textId="504220F9" w:rsidR="006B4679" w:rsidRDefault="00965471" w:rsidP="00592748">
      <w:pPr>
        <w:pStyle w:val="Default"/>
        <w:numPr>
          <w:ilvl w:val="0"/>
          <w:numId w:val="41"/>
        </w:numPr>
        <w:rPr>
          <w:color w:val="0D0D0D"/>
          <w:shd w:val="clear" w:color="auto" w:fill="FFFFFF"/>
          <w:lang w:val="en-US"/>
        </w:rPr>
      </w:pPr>
      <w:r>
        <w:rPr>
          <w:color w:val="0D0D0D"/>
          <w:shd w:val="clear" w:color="auto" w:fill="FFFFFF"/>
          <w:lang w:val="en-US"/>
        </w:rPr>
        <w:t>Asian Pacific Association for the S</w:t>
      </w:r>
      <w:r w:rsidR="00592748">
        <w:rPr>
          <w:color w:val="0D0D0D"/>
          <w:shd w:val="clear" w:color="auto" w:fill="FFFFFF"/>
          <w:lang w:val="en-US"/>
        </w:rPr>
        <w:t>t</w:t>
      </w:r>
      <w:r>
        <w:rPr>
          <w:color w:val="0D0D0D"/>
          <w:shd w:val="clear" w:color="auto" w:fill="FFFFFF"/>
          <w:lang w:val="en-US"/>
        </w:rPr>
        <w:t xml:space="preserve">udy of the Liver </w:t>
      </w:r>
      <w:r w:rsidR="00592748">
        <w:rPr>
          <w:color w:val="0D0D0D"/>
          <w:shd w:val="clear" w:color="auto" w:fill="FFFFFF"/>
          <w:lang w:val="en-US"/>
        </w:rPr>
        <w:t>(</w:t>
      </w:r>
      <w:r w:rsidR="008529B6">
        <w:rPr>
          <w:color w:val="0D0D0D"/>
          <w:shd w:val="clear" w:color="auto" w:fill="FFFFFF"/>
          <w:lang w:val="en-US"/>
        </w:rPr>
        <w:t>APASL</w:t>
      </w:r>
      <w:r w:rsidR="00592748">
        <w:rPr>
          <w:color w:val="0D0D0D"/>
          <w:shd w:val="clear" w:color="auto" w:fill="FFFFFF"/>
          <w:lang w:val="en-US"/>
        </w:rPr>
        <w:t>)</w:t>
      </w:r>
      <w:r w:rsidR="00D620CE">
        <w:rPr>
          <w:color w:val="0D0D0D"/>
          <w:shd w:val="clear" w:color="auto" w:fill="FFFFFF"/>
          <w:lang w:val="en-US"/>
        </w:rPr>
        <w:t>;</w:t>
      </w:r>
    </w:p>
    <w:p w14:paraId="089CEB28" w14:textId="6791A347" w:rsidR="00592748" w:rsidRDefault="00592748" w:rsidP="00592748">
      <w:pPr>
        <w:pStyle w:val="Default"/>
        <w:numPr>
          <w:ilvl w:val="0"/>
          <w:numId w:val="39"/>
        </w:numPr>
        <w:rPr>
          <w:color w:val="0D0D0D"/>
          <w:shd w:val="clear" w:color="auto" w:fill="FFFFFF"/>
          <w:lang w:val="en-US"/>
        </w:rPr>
      </w:pPr>
      <w:r w:rsidRPr="00BE576F">
        <w:rPr>
          <w:color w:val="0D0D0D"/>
          <w:shd w:val="clear" w:color="auto" w:fill="FFFFFF"/>
          <w:lang w:val="en-US"/>
        </w:rPr>
        <w:t xml:space="preserve">Kazakh Association for the Study of the Liver (KASL); </w:t>
      </w:r>
    </w:p>
    <w:p w14:paraId="294AE701" w14:textId="65B8B8F1" w:rsidR="00D620CE" w:rsidRPr="00BE576F" w:rsidRDefault="00D620CE" w:rsidP="00592748">
      <w:pPr>
        <w:pStyle w:val="Default"/>
        <w:numPr>
          <w:ilvl w:val="0"/>
          <w:numId w:val="39"/>
        </w:numPr>
        <w:rPr>
          <w:color w:val="0D0D0D"/>
          <w:shd w:val="clear" w:color="auto" w:fill="FFFFFF"/>
          <w:lang w:val="en-US"/>
        </w:rPr>
      </w:pPr>
      <w:r>
        <w:rPr>
          <w:color w:val="0D0D0D"/>
          <w:shd w:val="clear" w:color="auto" w:fill="FFFFFF"/>
          <w:lang w:val="en-US"/>
        </w:rPr>
        <w:t>Armenian Association for the Study of the Liver (</w:t>
      </w:r>
      <w:r w:rsidR="008A1AFE">
        <w:rPr>
          <w:color w:val="0D0D0D"/>
          <w:shd w:val="clear" w:color="auto" w:fill="FFFFFF"/>
          <w:lang w:val="en-US"/>
        </w:rPr>
        <w:t>A</w:t>
      </w:r>
      <w:r w:rsidR="00EC5F4B">
        <w:rPr>
          <w:color w:val="0D0D0D"/>
          <w:shd w:val="clear" w:color="auto" w:fill="FFFFFF"/>
          <w:lang w:val="en-US"/>
        </w:rPr>
        <w:t>R</w:t>
      </w:r>
      <w:r>
        <w:rPr>
          <w:color w:val="0D0D0D"/>
          <w:shd w:val="clear" w:color="auto" w:fill="FFFFFF"/>
          <w:lang w:val="en-US"/>
        </w:rPr>
        <w:t>ASL)</w:t>
      </w:r>
    </w:p>
    <w:p w14:paraId="2F5FB2DA" w14:textId="77777777" w:rsidR="00592748" w:rsidRPr="00BE576F" w:rsidRDefault="00592748" w:rsidP="006B4679">
      <w:pPr>
        <w:pStyle w:val="Default"/>
        <w:ind w:left="720"/>
        <w:rPr>
          <w:color w:val="0D0D0D"/>
          <w:shd w:val="clear" w:color="auto" w:fill="FFFFFF"/>
          <w:lang w:val="en-US"/>
        </w:rPr>
      </w:pPr>
    </w:p>
    <w:p w14:paraId="41371F44" w14:textId="10A46D0A" w:rsidR="006B4679" w:rsidRPr="00BE576F" w:rsidRDefault="00C07C9E" w:rsidP="006B4679">
      <w:pPr>
        <w:pStyle w:val="Default"/>
        <w:rPr>
          <w:color w:val="0D0D0D"/>
          <w:shd w:val="clear" w:color="auto" w:fill="FFFFFF"/>
          <w:lang w:val="en-US"/>
        </w:rPr>
      </w:pPr>
      <w:r w:rsidRPr="00BE576F">
        <w:rPr>
          <w:b/>
          <w:bCs/>
          <w:color w:val="0D0D0D"/>
          <w:shd w:val="clear" w:color="auto" w:fill="FFFFFF"/>
          <w:lang w:val="en-US"/>
        </w:rPr>
        <w:t>Participants:</w:t>
      </w:r>
      <w:r w:rsidRPr="00BE576F">
        <w:rPr>
          <w:color w:val="0D0D0D"/>
          <w:shd w:val="clear" w:color="auto" w:fill="FFFFFF"/>
          <w:lang w:val="en-US"/>
        </w:rPr>
        <w:t xml:space="preserve"> Gastroenterologists, Infectious Disease </w:t>
      </w:r>
      <w:r w:rsidR="00171D24">
        <w:rPr>
          <w:color w:val="0D0D0D"/>
          <w:shd w:val="clear" w:color="auto" w:fill="FFFFFF"/>
          <w:lang w:val="en-US"/>
        </w:rPr>
        <w:t>Doctors</w:t>
      </w:r>
      <w:r w:rsidRPr="00BE576F">
        <w:rPr>
          <w:color w:val="0D0D0D"/>
          <w:shd w:val="clear" w:color="auto" w:fill="FFFFFF"/>
          <w:lang w:val="en-US"/>
        </w:rPr>
        <w:t xml:space="preserve">, </w:t>
      </w:r>
      <w:r w:rsidR="00171D24">
        <w:rPr>
          <w:color w:val="0D0D0D"/>
          <w:shd w:val="clear" w:color="auto" w:fill="FFFFFF"/>
          <w:lang w:val="en-US"/>
        </w:rPr>
        <w:t xml:space="preserve">Internal Disease Doctors, </w:t>
      </w:r>
      <w:r w:rsidRPr="00BE576F">
        <w:rPr>
          <w:color w:val="0D0D0D"/>
          <w:shd w:val="clear" w:color="auto" w:fill="FFFFFF"/>
          <w:lang w:val="en-US"/>
        </w:rPr>
        <w:t xml:space="preserve">General Practitioners, Pediatricians, Radiologists, Endoscopists, Surgeons, Oncologists. </w:t>
      </w:r>
    </w:p>
    <w:p w14:paraId="641B4B32" w14:textId="77777777" w:rsidR="006B4679" w:rsidRPr="00BE576F" w:rsidRDefault="006B4679" w:rsidP="006B4679">
      <w:pPr>
        <w:pStyle w:val="Default"/>
        <w:rPr>
          <w:color w:val="0D0D0D"/>
          <w:shd w:val="clear" w:color="auto" w:fill="FFFFFF"/>
          <w:lang w:val="en-US"/>
        </w:rPr>
      </w:pPr>
    </w:p>
    <w:p w14:paraId="2B311454" w14:textId="77777777" w:rsidR="006B4679" w:rsidRPr="00BE576F" w:rsidRDefault="00C07C9E" w:rsidP="006B4679">
      <w:pPr>
        <w:pStyle w:val="Default"/>
        <w:rPr>
          <w:color w:val="0D0D0D"/>
          <w:shd w:val="clear" w:color="auto" w:fill="FFFFFF"/>
          <w:lang w:val="en-US"/>
        </w:rPr>
      </w:pPr>
      <w:r w:rsidRPr="00BE576F">
        <w:rPr>
          <w:b/>
          <w:bCs/>
          <w:color w:val="0D0D0D"/>
          <w:shd w:val="clear" w:color="auto" w:fill="FFFFFF"/>
          <w:lang w:val="en-US"/>
        </w:rPr>
        <w:t>Organizing Committee Contact Information:</w:t>
      </w:r>
      <w:r w:rsidRPr="00BE576F">
        <w:rPr>
          <w:color w:val="0D0D0D"/>
          <w:shd w:val="clear" w:color="auto" w:fill="FFFFFF"/>
          <w:lang w:val="en-US"/>
        </w:rPr>
        <w:t xml:space="preserve"> </w:t>
      </w:r>
    </w:p>
    <w:p w14:paraId="081BDFDF" w14:textId="3B6DB7BF" w:rsidR="006B4679" w:rsidRPr="00BE576F" w:rsidRDefault="00C07C9E" w:rsidP="006B4679">
      <w:pPr>
        <w:pStyle w:val="Default"/>
        <w:rPr>
          <w:color w:val="0D0D0D"/>
          <w:shd w:val="clear" w:color="auto" w:fill="FFFFFF"/>
          <w:lang w:val="en-US"/>
        </w:rPr>
      </w:pPr>
      <w:r w:rsidRPr="00BE576F">
        <w:rPr>
          <w:b/>
          <w:bCs/>
          <w:color w:val="0D0D0D"/>
          <w:shd w:val="clear" w:color="auto" w:fill="FFFFFF"/>
          <w:lang w:val="en-US"/>
        </w:rPr>
        <w:t>Email:</w:t>
      </w:r>
      <w:r w:rsidRPr="00BE576F">
        <w:rPr>
          <w:color w:val="0D0D0D"/>
          <w:shd w:val="clear" w:color="auto" w:fill="FFFFFF"/>
          <w:lang w:val="en-US"/>
        </w:rPr>
        <w:t xml:space="preserve"> </w:t>
      </w:r>
      <w:hyperlink r:id="rId7" w:history="1">
        <w:r w:rsidR="00EC5F4B" w:rsidRPr="004734F9">
          <w:rPr>
            <w:rStyle w:val="a3"/>
            <w:lang w:val="en-US"/>
          </w:rPr>
          <w:t>kasl@kasl.kz</w:t>
        </w:r>
      </w:hyperlink>
      <w:r w:rsidRPr="002D2FCF">
        <w:rPr>
          <w:color w:val="0D0D0D"/>
          <w:shd w:val="clear" w:color="auto" w:fill="FFFFFF"/>
          <w:lang w:val="en-US"/>
        </w:rPr>
        <w:t>,</w:t>
      </w:r>
      <w:r w:rsidRPr="00BE576F">
        <w:rPr>
          <w:color w:val="0D0D0D"/>
          <w:shd w:val="clear" w:color="auto" w:fill="FFFFFF"/>
          <w:lang w:val="en-US"/>
        </w:rPr>
        <w:t xml:space="preserve"> </w:t>
      </w:r>
      <w:hyperlink r:id="rId8" w:history="1">
        <w:r w:rsidR="00EC5F4B" w:rsidRPr="001B176F">
          <w:rPr>
            <w:rStyle w:val="a3"/>
            <w:shd w:val="clear" w:color="auto" w:fill="FFFFFF"/>
            <w:lang w:val="en-US"/>
          </w:rPr>
          <w:t>kasl@itplus.kz</w:t>
        </w:r>
      </w:hyperlink>
      <w:r w:rsidR="00EC5F4B">
        <w:rPr>
          <w:color w:val="0D0D0D"/>
          <w:shd w:val="clear" w:color="auto" w:fill="FFFFFF"/>
          <w:lang w:val="en-US"/>
        </w:rPr>
        <w:t xml:space="preserve"> </w:t>
      </w:r>
    </w:p>
    <w:p w14:paraId="7AC31FA7" w14:textId="10047400" w:rsidR="006B4679" w:rsidRPr="00D82CFA" w:rsidRDefault="00C07C9E" w:rsidP="006B4679">
      <w:pPr>
        <w:pStyle w:val="Default"/>
        <w:rPr>
          <w:color w:val="0D0D0D"/>
          <w:shd w:val="clear" w:color="auto" w:fill="FFFFFF"/>
          <w:lang w:val="en-US"/>
        </w:rPr>
      </w:pPr>
      <w:r w:rsidRPr="00BE576F">
        <w:rPr>
          <w:color w:val="0D0D0D"/>
          <w:shd w:val="clear" w:color="auto" w:fill="FFFFFF"/>
          <w:lang w:val="en-US"/>
        </w:rPr>
        <w:t xml:space="preserve">Website: </w:t>
      </w:r>
      <w:hyperlink r:id="rId9" w:history="1">
        <w:r w:rsidR="00D82CFA" w:rsidRPr="001B176F">
          <w:rPr>
            <w:rStyle w:val="a3"/>
            <w:lang w:val="en-US"/>
          </w:rPr>
          <w:t>www.apasl-almaty2024.kz</w:t>
        </w:r>
      </w:hyperlink>
      <w:r w:rsidR="00D82CFA">
        <w:rPr>
          <w:lang w:val="en-US"/>
        </w:rPr>
        <w:t xml:space="preserve"> </w:t>
      </w:r>
    </w:p>
    <w:p w14:paraId="1045E58F" w14:textId="488DB4BC" w:rsidR="006B4679" w:rsidRPr="00BE576F" w:rsidRDefault="00C07C9E" w:rsidP="006B4679">
      <w:pPr>
        <w:pStyle w:val="Default"/>
        <w:rPr>
          <w:color w:val="0D0D0D"/>
          <w:shd w:val="clear" w:color="auto" w:fill="FFFFFF"/>
          <w:lang w:val="en-US"/>
        </w:rPr>
      </w:pPr>
      <w:r w:rsidRPr="00BE576F">
        <w:rPr>
          <w:color w:val="0D0D0D"/>
          <w:shd w:val="clear" w:color="auto" w:fill="FFFFFF"/>
          <w:lang w:val="en-US"/>
        </w:rPr>
        <w:t xml:space="preserve">Phone: +7 747 2741279; +7 775 131 55 33 </w:t>
      </w:r>
    </w:p>
    <w:p w14:paraId="456339DD" w14:textId="77777777" w:rsidR="006B4679" w:rsidRPr="00BE576F" w:rsidRDefault="006B4679" w:rsidP="006B4679">
      <w:pPr>
        <w:pStyle w:val="Default"/>
        <w:rPr>
          <w:color w:val="0D0D0D"/>
          <w:shd w:val="clear" w:color="auto" w:fill="FFFFFF"/>
          <w:lang w:val="en-US"/>
        </w:rPr>
      </w:pPr>
    </w:p>
    <w:p w14:paraId="0DF3B46F" w14:textId="77777777" w:rsidR="006B4679" w:rsidRPr="00BE576F" w:rsidRDefault="006B4679" w:rsidP="006B4679">
      <w:pPr>
        <w:pStyle w:val="Default"/>
        <w:rPr>
          <w:color w:val="0D0D0D"/>
          <w:shd w:val="clear" w:color="auto" w:fill="FFFFFF"/>
          <w:lang w:val="en-US"/>
        </w:rPr>
      </w:pPr>
    </w:p>
    <w:p w14:paraId="7BC79DFA" w14:textId="6ED11252" w:rsidR="006B4679" w:rsidRPr="00BE576F" w:rsidRDefault="00EC5F4B" w:rsidP="006B4679">
      <w:pPr>
        <w:pStyle w:val="Default"/>
        <w:rPr>
          <w:color w:val="0D0D0D"/>
          <w:shd w:val="clear" w:color="auto" w:fill="FFFFFF"/>
          <w:lang w:val="en-US"/>
        </w:rPr>
      </w:pPr>
      <w:r>
        <w:rPr>
          <w:b/>
          <w:bCs/>
          <w:color w:val="0D0D0D"/>
          <w:shd w:val="clear" w:color="auto" w:fill="FFFFFF"/>
          <w:lang w:val="en-US"/>
        </w:rPr>
        <w:t>Bank account information</w:t>
      </w:r>
      <w:r w:rsidR="00C07C9E" w:rsidRPr="00BE576F">
        <w:rPr>
          <w:b/>
          <w:bCs/>
          <w:color w:val="0D0D0D"/>
          <w:shd w:val="clear" w:color="auto" w:fill="FFFFFF"/>
          <w:lang w:val="en-US"/>
        </w:rPr>
        <w:t>:</w:t>
      </w:r>
      <w:r w:rsidR="00C07C9E" w:rsidRPr="00BE576F">
        <w:rPr>
          <w:color w:val="0D0D0D"/>
          <w:shd w:val="clear" w:color="auto" w:fill="FFFFFF"/>
          <w:lang w:val="en-US"/>
        </w:rPr>
        <w:t xml:space="preserve"> </w:t>
      </w:r>
    </w:p>
    <w:p w14:paraId="52FF5919" w14:textId="77777777" w:rsidR="006B4679" w:rsidRPr="00BE576F" w:rsidRDefault="00C07C9E" w:rsidP="006B4679">
      <w:pPr>
        <w:pStyle w:val="Default"/>
        <w:rPr>
          <w:color w:val="0D0D0D"/>
          <w:shd w:val="clear" w:color="auto" w:fill="FFFFFF"/>
          <w:lang w:val="en-US"/>
        </w:rPr>
      </w:pPr>
      <w:r w:rsidRPr="00BE576F">
        <w:rPr>
          <w:color w:val="0D0D0D"/>
          <w:shd w:val="clear" w:color="auto" w:fill="FFFFFF"/>
          <w:lang w:val="en-US"/>
        </w:rPr>
        <w:t xml:space="preserve">BIN: 071240007811 </w:t>
      </w:r>
    </w:p>
    <w:p w14:paraId="6CFCAEC2" w14:textId="77777777" w:rsidR="006B4679" w:rsidRPr="00BE576F" w:rsidRDefault="006B4679" w:rsidP="006B4679">
      <w:pPr>
        <w:pStyle w:val="Default"/>
        <w:rPr>
          <w:color w:val="0D0D0D"/>
          <w:shd w:val="clear" w:color="auto" w:fill="FFFFFF"/>
          <w:lang w:val="en-US"/>
        </w:rPr>
      </w:pPr>
      <w:r w:rsidRPr="00BE576F">
        <w:rPr>
          <w:color w:val="0D0D0D"/>
          <w:shd w:val="clear" w:color="auto" w:fill="FFFFFF"/>
          <w:lang w:val="en-US"/>
        </w:rPr>
        <w:t>Halyk Bank</w:t>
      </w:r>
      <w:r w:rsidR="00C07C9E" w:rsidRPr="00BE576F">
        <w:rPr>
          <w:color w:val="0D0D0D"/>
          <w:shd w:val="clear" w:color="auto" w:fill="FFFFFF"/>
          <w:lang w:val="en-US"/>
        </w:rPr>
        <w:t xml:space="preserve"> Account Number: </w:t>
      </w:r>
    </w:p>
    <w:p w14:paraId="7F08F50F" w14:textId="77777777" w:rsidR="00C7502C" w:rsidRDefault="00C07C9E" w:rsidP="006B4679">
      <w:pPr>
        <w:pStyle w:val="Default"/>
        <w:rPr>
          <w:color w:val="0D0D0D"/>
          <w:shd w:val="clear" w:color="auto" w:fill="FFFFFF"/>
          <w:lang w:val="en-US"/>
        </w:rPr>
      </w:pPr>
      <w:r w:rsidRPr="00BE576F">
        <w:rPr>
          <w:color w:val="0D0D0D"/>
          <w:shd w:val="clear" w:color="auto" w:fill="FFFFFF"/>
          <w:lang w:val="en-US"/>
        </w:rPr>
        <w:t>KZ676017131000055135 (KZT)</w:t>
      </w:r>
    </w:p>
    <w:p w14:paraId="7E9A15A7" w14:textId="20AA35CF" w:rsidR="006B4679" w:rsidRDefault="00C7502C" w:rsidP="006B4679">
      <w:pPr>
        <w:pStyle w:val="Default"/>
        <w:rPr>
          <w:color w:val="0D0D0D"/>
          <w:shd w:val="clear" w:color="auto" w:fill="FFFFFF"/>
          <w:lang w:val="en-US"/>
        </w:rPr>
      </w:pPr>
      <w:r w:rsidRPr="00E068C2">
        <w:rPr>
          <w:lang w:val="en-US"/>
        </w:rPr>
        <w:t>KZ88601A861033563711 (USD)</w:t>
      </w:r>
      <w:r w:rsidR="00C07C9E" w:rsidRPr="00BE576F">
        <w:rPr>
          <w:color w:val="0D0D0D"/>
          <w:shd w:val="clear" w:color="auto" w:fill="FFFFFF"/>
          <w:lang w:val="en-US"/>
        </w:rPr>
        <w:t xml:space="preserve"> </w:t>
      </w:r>
    </w:p>
    <w:p w14:paraId="3CDEF8C7" w14:textId="4B9311BA" w:rsidR="00C7502C" w:rsidRPr="00BE576F" w:rsidRDefault="00C7502C" w:rsidP="006B4679">
      <w:pPr>
        <w:pStyle w:val="Default"/>
        <w:rPr>
          <w:color w:val="0D0D0D"/>
          <w:shd w:val="clear" w:color="auto" w:fill="FFFFFF"/>
          <w:lang w:val="en-US"/>
        </w:rPr>
      </w:pPr>
      <w:r w:rsidRPr="00E068C2">
        <w:rPr>
          <w:lang w:val="en-US"/>
        </w:rPr>
        <w:t>KZ676017131000055135 (</w:t>
      </w:r>
      <w:r w:rsidR="00B44E30" w:rsidRPr="00E068C2">
        <w:rPr>
          <w:lang w:val="en-US"/>
        </w:rPr>
        <w:t>EUR</w:t>
      </w:r>
      <w:r w:rsidRPr="00E068C2">
        <w:rPr>
          <w:lang w:val="en-US"/>
        </w:rPr>
        <w:t>)</w:t>
      </w:r>
    </w:p>
    <w:p w14:paraId="272A21A7" w14:textId="07802DE6" w:rsidR="006B4679" w:rsidRPr="00E068C2" w:rsidRDefault="00C07C9E" w:rsidP="006B4679">
      <w:pPr>
        <w:pStyle w:val="Default"/>
        <w:rPr>
          <w:color w:val="0D0D0D"/>
          <w:shd w:val="clear" w:color="auto" w:fill="FFFFFF"/>
          <w:lang w:val="en-US"/>
        </w:rPr>
      </w:pPr>
      <w:r w:rsidRPr="00BE576F">
        <w:rPr>
          <w:color w:val="0D0D0D"/>
          <w:shd w:val="clear" w:color="auto" w:fill="FFFFFF"/>
          <w:lang w:val="en-US"/>
        </w:rPr>
        <w:t xml:space="preserve">BIC: HSBKKZKX </w:t>
      </w:r>
      <w:r w:rsidR="00E068C2" w:rsidRPr="00E068C2">
        <w:rPr>
          <w:color w:val="0D0D0D"/>
          <w:shd w:val="clear" w:color="auto" w:fill="FFFFFF"/>
          <w:lang w:val="en-US"/>
        </w:rPr>
        <w:t xml:space="preserve"> </w:t>
      </w:r>
    </w:p>
    <w:p w14:paraId="0CE1E073" w14:textId="77777777" w:rsidR="006B4679" w:rsidRPr="00BE576F" w:rsidRDefault="00C07C9E" w:rsidP="006B4679">
      <w:pPr>
        <w:pStyle w:val="Default"/>
        <w:rPr>
          <w:color w:val="0D0D0D"/>
          <w:shd w:val="clear" w:color="auto" w:fill="FFFFFF"/>
          <w:lang w:val="en-US"/>
        </w:rPr>
      </w:pPr>
      <w:r w:rsidRPr="00BE576F">
        <w:rPr>
          <w:color w:val="0D0D0D"/>
          <w:shd w:val="clear" w:color="auto" w:fill="FFFFFF"/>
          <w:lang w:val="en-US"/>
        </w:rPr>
        <w:t xml:space="preserve">KBE: 18 </w:t>
      </w:r>
    </w:p>
    <w:p w14:paraId="680F0C6D" w14:textId="77777777" w:rsidR="006B4679" w:rsidRPr="00BE576F" w:rsidRDefault="006B4679" w:rsidP="006B4679">
      <w:pPr>
        <w:pStyle w:val="Default"/>
        <w:rPr>
          <w:color w:val="0D0D0D"/>
          <w:shd w:val="clear" w:color="auto" w:fill="FFFFFF"/>
          <w:lang w:val="en-US"/>
        </w:rPr>
      </w:pPr>
    </w:p>
    <w:p w14:paraId="13424BF0" w14:textId="435AB0AE" w:rsidR="006B4679" w:rsidRPr="00EC5F4B" w:rsidRDefault="00C07C9E" w:rsidP="006B4679">
      <w:pPr>
        <w:pStyle w:val="Default"/>
        <w:rPr>
          <w:b/>
          <w:bCs/>
          <w:color w:val="0D0D0D"/>
          <w:shd w:val="clear" w:color="auto" w:fill="FFFFFF"/>
          <w:lang w:val="en-US"/>
        </w:rPr>
      </w:pPr>
      <w:r w:rsidRPr="00BE576F">
        <w:rPr>
          <w:b/>
          <w:bCs/>
          <w:color w:val="0D0D0D"/>
          <w:shd w:val="clear" w:color="auto" w:fill="FFFFFF"/>
          <w:lang w:val="en-US"/>
        </w:rPr>
        <w:t xml:space="preserve">Information about </w:t>
      </w:r>
      <w:r w:rsidR="002B0B70" w:rsidRPr="004965F5">
        <w:rPr>
          <w:b/>
          <w:bCs/>
          <w:color w:val="0D0D0D"/>
          <w:shd w:val="clear" w:color="auto" w:fill="FFFFFF"/>
          <w:lang w:val="en-US"/>
        </w:rPr>
        <w:t>APASL STC</w:t>
      </w:r>
      <w:r w:rsidR="002B0B70">
        <w:rPr>
          <w:color w:val="0D0D0D"/>
          <w:shd w:val="clear" w:color="auto" w:fill="FFFFFF"/>
          <w:lang w:val="en-US"/>
        </w:rPr>
        <w:t xml:space="preserve"> </w:t>
      </w:r>
      <w:r w:rsidRPr="00BE576F">
        <w:rPr>
          <w:color w:val="0D0D0D"/>
          <w:shd w:val="clear" w:color="auto" w:fill="FFFFFF"/>
          <w:lang w:val="en-US"/>
        </w:rPr>
        <w:t xml:space="preserve">is available at </w:t>
      </w:r>
      <w:hyperlink r:id="rId10" w:history="1">
        <w:r w:rsidR="00EC5F4B" w:rsidRPr="001B176F">
          <w:rPr>
            <w:rStyle w:val="a3"/>
            <w:lang w:val="en-US"/>
          </w:rPr>
          <w:t>www.apasl-almaty2024.kz</w:t>
        </w:r>
      </w:hyperlink>
      <w:r w:rsidR="00EC5F4B">
        <w:rPr>
          <w:lang w:val="en-US"/>
        </w:rPr>
        <w:t xml:space="preserve"> </w:t>
      </w:r>
    </w:p>
    <w:p w14:paraId="3E084790" w14:textId="77777777" w:rsidR="006B4679" w:rsidRPr="00BE576F" w:rsidRDefault="006B4679" w:rsidP="006B4679">
      <w:pPr>
        <w:pStyle w:val="Default"/>
        <w:rPr>
          <w:b/>
          <w:bCs/>
          <w:color w:val="0D0D0D"/>
          <w:shd w:val="clear" w:color="auto" w:fill="FFFFFF"/>
          <w:lang w:val="en-US"/>
        </w:rPr>
      </w:pPr>
    </w:p>
    <w:p w14:paraId="4535A044" w14:textId="2A8701DE" w:rsidR="005B5EF9" w:rsidRPr="00BE576F" w:rsidRDefault="00C07C9E" w:rsidP="006B4679">
      <w:pPr>
        <w:pStyle w:val="Default"/>
        <w:rPr>
          <w:color w:val="0D0D0D"/>
          <w:shd w:val="clear" w:color="auto" w:fill="FFFFFF"/>
          <w:lang w:val="en-US"/>
        </w:rPr>
      </w:pPr>
      <w:r w:rsidRPr="00BE576F">
        <w:rPr>
          <w:b/>
          <w:bCs/>
          <w:color w:val="0D0D0D"/>
          <w:shd w:val="clear" w:color="auto" w:fill="FFFFFF"/>
          <w:lang w:val="en-US"/>
        </w:rPr>
        <w:t xml:space="preserve">Terms of participation </w:t>
      </w:r>
      <w:r w:rsidR="00EC5F4B">
        <w:rPr>
          <w:b/>
          <w:bCs/>
          <w:color w:val="0D0D0D"/>
          <w:shd w:val="clear" w:color="auto" w:fill="FFFFFF"/>
          <w:lang w:val="en-US"/>
        </w:rPr>
        <w:t>in</w:t>
      </w:r>
      <w:r w:rsidR="002B0B70" w:rsidRPr="002B0B70">
        <w:rPr>
          <w:b/>
          <w:bCs/>
          <w:color w:val="0D0D0D"/>
          <w:shd w:val="clear" w:color="auto" w:fill="FFFFFF"/>
          <w:lang w:val="en-US"/>
        </w:rPr>
        <w:t xml:space="preserve"> APASL STC</w:t>
      </w:r>
      <w:r w:rsidR="002B0B70">
        <w:rPr>
          <w:color w:val="0D0D0D"/>
          <w:shd w:val="clear" w:color="auto" w:fill="FFFFFF"/>
          <w:lang w:val="en-US"/>
        </w:rPr>
        <w:t xml:space="preserve"> </w:t>
      </w:r>
      <w:r w:rsidRPr="00BE576F">
        <w:rPr>
          <w:color w:val="0D0D0D"/>
          <w:shd w:val="clear" w:color="auto" w:fill="FFFFFF"/>
          <w:lang w:val="en-US"/>
        </w:rPr>
        <w:t>are attached.</w:t>
      </w:r>
    </w:p>
    <w:p w14:paraId="62033E96" w14:textId="77777777" w:rsidR="00C07C9E" w:rsidRPr="00BE576F" w:rsidRDefault="00C07C9E" w:rsidP="00823935">
      <w:pPr>
        <w:pStyle w:val="Default"/>
        <w:jc w:val="right"/>
        <w:rPr>
          <w:color w:val="0D0D0D"/>
          <w:shd w:val="clear" w:color="auto" w:fill="FFFFFF"/>
          <w:lang w:val="en-US"/>
        </w:rPr>
      </w:pPr>
    </w:p>
    <w:p w14:paraId="6F749B93" w14:textId="77777777" w:rsidR="002D2FCF" w:rsidRDefault="002D2FCF" w:rsidP="006B4679">
      <w:pPr>
        <w:pStyle w:val="Default"/>
        <w:rPr>
          <w:b/>
          <w:bCs/>
          <w:color w:val="0D0D0D"/>
          <w:shd w:val="clear" w:color="auto" w:fill="FFFFFF"/>
          <w:lang w:val="en-US"/>
        </w:rPr>
      </w:pPr>
    </w:p>
    <w:p w14:paraId="32F31593" w14:textId="77777777" w:rsidR="00D71868" w:rsidRDefault="00D71868" w:rsidP="006B4679">
      <w:pPr>
        <w:pStyle w:val="Default"/>
        <w:rPr>
          <w:b/>
          <w:bCs/>
          <w:color w:val="0D0D0D"/>
          <w:shd w:val="clear" w:color="auto" w:fill="FFFFFF"/>
          <w:lang w:val="en-US"/>
        </w:rPr>
      </w:pPr>
    </w:p>
    <w:p w14:paraId="43B3403C" w14:textId="77777777" w:rsidR="00E228BB" w:rsidRDefault="00E228BB" w:rsidP="006B4679">
      <w:pPr>
        <w:pStyle w:val="Default"/>
        <w:rPr>
          <w:b/>
          <w:bCs/>
          <w:color w:val="0D0D0D"/>
          <w:shd w:val="clear" w:color="auto" w:fill="FFFFFF"/>
          <w:lang w:val="en-US"/>
        </w:rPr>
      </w:pPr>
    </w:p>
    <w:p w14:paraId="4AF9B9C7" w14:textId="77777777" w:rsidR="00725B4E" w:rsidRPr="004734F9" w:rsidRDefault="00725B4E" w:rsidP="00725B4E">
      <w:pPr>
        <w:spacing w:after="0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4734F9">
        <w:rPr>
          <w:rFonts w:ascii="Times New Roman" w:hAnsi="Times New Roman"/>
          <w:b/>
          <w:bCs/>
          <w:sz w:val="24"/>
          <w:szCs w:val="24"/>
          <w:lang w:val="en-US"/>
        </w:rPr>
        <w:t>With best regards,</w:t>
      </w:r>
    </w:p>
    <w:p w14:paraId="6958E0C1" w14:textId="77777777" w:rsidR="00725B4E" w:rsidRPr="004734F9" w:rsidRDefault="00725B4E" w:rsidP="00725B4E">
      <w:pPr>
        <w:rPr>
          <w:rFonts w:ascii="Times New Roman" w:hAnsi="Times New Roman"/>
          <w:b/>
          <w:bCs/>
          <w:sz w:val="24"/>
          <w:szCs w:val="24"/>
          <w:lang w:val="en-US"/>
        </w:rPr>
      </w:pPr>
      <w:r w:rsidRPr="004734F9">
        <w:rPr>
          <w:rFonts w:ascii="Times New Roman" w:hAnsi="Times New Roman"/>
          <w:b/>
          <w:bCs/>
          <w:sz w:val="24"/>
          <w:szCs w:val="24"/>
          <w:lang w:val="en-US"/>
        </w:rPr>
        <w:t>Presidents of APASL 2024 STC</w:t>
      </w:r>
    </w:p>
    <w:p w14:paraId="3A712400" w14:textId="77777777" w:rsidR="00E228BB" w:rsidRDefault="00E228BB" w:rsidP="006B4679">
      <w:pPr>
        <w:pStyle w:val="Default"/>
        <w:rPr>
          <w:b/>
          <w:bCs/>
          <w:color w:val="0D0D0D"/>
          <w:shd w:val="clear" w:color="auto" w:fill="FFFFFF"/>
          <w:lang w:val="en-US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1276"/>
        <w:gridCol w:w="4104"/>
      </w:tblGrid>
      <w:tr w:rsidR="00725B4E" w:rsidRPr="001C2E64" w14:paraId="3A0D7A92" w14:textId="77777777" w:rsidTr="00DD2F32">
        <w:tc>
          <w:tcPr>
            <w:tcW w:w="3964" w:type="dxa"/>
          </w:tcPr>
          <w:p w14:paraId="2AA3B567" w14:textId="77777777" w:rsidR="00725B4E" w:rsidRPr="004734F9" w:rsidRDefault="00725B4E" w:rsidP="00DD2F3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734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Alexander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V.</w:t>
            </w:r>
            <w:r w:rsidRPr="004734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Nersesov,</w:t>
            </w:r>
          </w:p>
          <w:p w14:paraId="6572FB32" w14:textId="77777777" w:rsidR="00725B4E" w:rsidRDefault="00725B4E" w:rsidP="00DD2F3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071B91A6" w14:textId="77777777" w:rsidR="00725B4E" w:rsidRPr="004734F9" w:rsidRDefault="00725B4E" w:rsidP="00DD2F3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734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President of Kazakh Association for the Study of the Liver</w:t>
            </w:r>
          </w:p>
          <w:p w14:paraId="47AF30AC" w14:textId="77777777" w:rsidR="00725B4E" w:rsidRPr="004734F9" w:rsidRDefault="00725B4E" w:rsidP="00DD2F3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26EB0623" w14:textId="77777777" w:rsidR="00725B4E" w:rsidRPr="004734F9" w:rsidRDefault="00725B4E" w:rsidP="00DD2F3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104" w:type="dxa"/>
          </w:tcPr>
          <w:p w14:paraId="2157236A" w14:textId="77777777" w:rsidR="00725B4E" w:rsidRPr="004734F9" w:rsidRDefault="00725B4E" w:rsidP="00DD2F3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734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Hasmik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L. </w:t>
            </w:r>
            <w:proofErr w:type="spellStart"/>
            <w:r w:rsidRPr="004734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Ghazinian</w:t>
            </w:r>
            <w:proofErr w:type="spellEnd"/>
            <w:r w:rsidRPr="004734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,</w:t>
            </w:r>
          </w:p>
          <w:p w14:paraId="26F663EA" w14:textId="77777777" w:rsidR="00725B4E" w:rsidRDefault="00725B4E" w:rsidP="00DD2F3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5563C9A5" w14:textId="77777777" w:rsidR="00725B4E" w:rsidRPr="004734F9" w:rsidRDefault="00725B4E" w:rsidP="00DD2F3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734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President of Armenian Association the Study of the Liver </w:t>
            </w:r>
          </w:p>
          <w:p w14:paraId="703B9D46" w14:textId="77777777" w:rsidR="00725B4E" w:rsidRPr="004734F9" w:rsidRDefault="00725B4E" w:rsidP="00DD2F3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3307E7DF" w14:textId="77777777" w:rsidR="00D71868" w:rsidRDefault="00D71868" w:rsidP="006B4679">
      <w:pPr>
        <w:pStyle w:val="Default"/>
        <w:rPr>
          <w:i/>
          <w:iCs/>
          <w:color w:val="0D0D0D"/>
          <w:shd w:val="clear" w:color="auto" w:fill="FFFFFF"/>
          <w:lang w:val="en-US"/>
        </w:rPr>
      </w:pPr>
    </w:p>
    <w:p w14:paraId="199ABD7A" w14:textId="77777777" w:rsidR="00D71868" w:rsidRDefault="00D71868" w:rsidP="006B4679">
      <w:pPr>
        <w:pStyle w:val="Default"/>
        <w:rPr>
          <w:i/>
          <w:iCs/>
          <w:color w:val="0D0D0D"/>
          <w:shd w:val="clear" w:color="auto" w:fill="FFFFFF"/>
          <w:lang w:val="en-US"/>
        </w:rPr>
      </w:pPr>
    </w:p>
    <w:p w14:paraId="6B96022E" w14:textId="77777777" w:rsidR="00D71868" w:rsidRDefault="00D71868" w:rsidP="006B4679">
      <w:pPr>
        <w:pStyle w:val="Default"/>
        <w:rPr>
          <w:i/>
          <w:iCs/>
          <w:color w:val="0D0D0D"/>
          <w:shd w:val="clear" w:color="auto" w:fill="FFFFFF"/>
          <w:lang w:val="en-US"/>
        </w:rPr>
      </w:pPr>
    </w:p>
    <w:p w14:paraId="22B02AB7" w14:textId="6EB2B574" w:rsidR="006B4679" w:rsidRPr="00BE576F" w:rsidRDefault="006B4679" w:rsidP="006B4679">
      <w:pPr>
        <w:pStyle w:val="Default"/>
        <w:rPr>
          <w:i/>
          <w:iCs/>
          <w:color w:val="0D0D0D"/>
          <w:shd w:val="clear" w:color="auto" w:fill="FFFFFF"/>
          <w:lang w:val="en-US"/>
        </w:rPr>
      </w:pPr>
      <w:r w:rsidRPr="00BE576F">
        <w:rPr>
          <w:i/>
          <w:iCs/>
          <w:color w:val="0D0D0D"/>
          <w:shd w:val="clear" w:color="auto" w:fill="FFFFFF"/>
          <w:lang w:val="en-US"/>
        </w:rPr>
        <w:t xml:space="preserve">Responsible Executive: </w:t>
      </w:r>
      <w:proofErr w:type="spellStart"/>
      <w:r w:rsidRPr="00BE576F">
        <w:rPr>
          <w:i/>
          <w:iCs/>
          <w:color w:val="0D0D0D"/>
          <w:shd w:val="clear" w:color="auto" w:fill="FFFFFF"/>
          <w:lang w:val="en-US"/>
        </w:rPr>
        <w:t>Kuantaı</w:t>
      </w:r>
      <w:proofErr w:type="spellEnd"/>
      <w:r w:rsidRPr="00BE576F">
        <w:rPr>
          <w:i/>
          <w:iCs/>
          <w:color w:val="0D0D0D"/>
          <w:shd w:val="clear" w:color="auto" w:fill="FFFFFF"/>
          <w:lang w:val="en-US"/>
        </w:rPr>
        <w:t xml:space="preserve"> E.K.</w:t>
      </w:r>
    </w:p>
    <w:p w14:paraId="3FB26545" w14:textId="5B637210" w:rsidR="006B4679" w:rsidRPr="00BE576F" w:rsidRDefault="006B4679" w:rsidP="006B4679">
      <w:pPr>
        <w:pStyle w:val="Default"/>
        <w:rPr>
          <w:i/>
          <w:iCs/>
          <w:color w:val="0D0D0D"/>
          <w:shd w:val="clear" w:color="auto" w:fill="FFFFFF"/>
          <w:lang w:val="en-US"/>
        </w:rPr>
      </w:pPr>
      <w:r w:rsidRPr="00BE576F">
        <w:rPr>
          <w:i/>
          <w:iCs/>
          <w:color w:val="0D0D0D"/>
          <w:shd w:val="clear" w:color="auto" w:fill="FFFFFF"/>
          <w:lang w:val="en-US"/>
        </w:rPr>
        <w:t>Work Phone: +7 701 632 2903</w:t>
      </w:r>
    </w:p>
    <w:p w14:paraId="509921F9" w14:textId="77777777" w:rsidR="00C07C9E" w:rsidRPr="00BE576F" w:rsidRDefault="00C07C9E" w:rsidP="00823935">
      <w:pPr>
        <w:pStyle w:val="Default"/>
        <w:jc w:val="right"/>
        <w:rPr>
          <w:bCs/>
          <w:i/>
          <w:iCs/>
          <w:lang w:val="en-US"/>
        </w:rPr>
      </w:pPr>
    </w:p>
    <w:p w14:paraId="5576506F" w14:textId="77777777" w:rsidR="00725B4E" w:rsidRDefault="00725B4E" w:rsidP="006B4679">
      <w:pPr>
        <w:pStyle w:val="Default"/>
        <w:jc w:val="right"/>
        <w:rPr>
          <w:bCs/>
          <w:i/>
          <w:iCs/>
          <w:lang w:val="en-US"/>
        </w:rPr>
      </w:pPr>
    </w:p>
    <w:p w14:paraId="7BA3F0B5" w14:textId="77777777" w:rsidR="00725B4E" w:rsidRDefault="00725B4E" w:rsidP="006B4679">
      <w:pPr>
        <w:pStyle w:val="Default"/>
        <w:jc w:val="right"/>
        <w:rPr>
          <w:bCs/>
          <w:i/>
          <w:iCs/>
          <w:lang w:val="en-US"/>
        </w:rPr>
      </w:pPr>
    </w:p>
    <w:p w14:paraId="16DC377C" w14:textId="77777777" w:rsidR="00725B4E" w:rsidRDefault="00725B4E" w:rsidP="006B4679">
      <w:pPr>
        <w:pStyle w:val="Default"/>
        <w:jc w:val="right"/>
        <w:rPr>
          <w:bCs/>
          <w:i/>
          <w:iCs/>
          <w:lang w:val="en-US"/>
        </w:rPr>
      </w:pPr>
    </w:p>
    <w:p w14:paraId="71C6662C" w14:textId="5B563FD8" w:rsidR="00823935" w:rsidRPr="00BE576F" w:rsidRDefault="006B4679" w:rsidP="006B4679">
      <w:pPr>
        <w:pStyle w:val="Default"/>
        <w:jc w:val="right"/>
        <w:rPr>
          <w:bCs/>
          <w:i/>
          <w:iCs/>
          <w:lang w:val="en-US"/>
        </w:rPr>
      </w:pPr>
      <w:r w:rsidRPr="001E7BDD">
        <w:rPr>
          <w:bCs/>
          <w:i/>
          <w:iCs/>
          <w:lang w:val="en-US"/>
        </w:rPr>
        <w:t>APPENDIX</w:t>
      </w:r>
    </w:p>
    <w:p w14:paraId="2961D54E" w14:textId="77777777" w:rsidR="006B4679" w:rsidRPr="00BE576F" w:rsidRDefault="006B4679" w:rsidP="006B4679">
      <w:pPr>
        <w:pStyle w:val="Default"/>
        <w:jc w:val="right"/>
        <w:rPr>
          <w:b/>
          <w:lang w:val="en-US"/>
        </w:rPr>
      </w:pPr>
    </w:p>
    <w:p w14:paraId="3D61249A" w14:textId="4874E540" w:rsidR="00823935" w:rsidRPr="00BE576F" w:rsidRDefault="006B4679" w:rsidP="00823935">
      <w:pPr>
        <w:tabs>
          <w:tab w:val="left" w:pos="2700"/>
        </w:tabs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4"/>
          <w:szCs w:val="24"/>
          <w:lang w:val="en-US"/>
        </w:rPr>
      </w:pPr>
      <w:r w:rsidRPr="00BE576F">
        <w:rPr>
          <w:rFonts w:ascii="Times New Roman" w:eastAsiaTheme="minorHAnsi" w:hAnsi="Times New Roman"/>
          <w:b/>
          <w:color w:val="000000"/>
          <w:sz w:val="24"/>
          <w:szCs w:val="24"/>
          <w:lang w:val="en-US"/>
        </w:rPr>
        <w:t>Terms of Participation in the Congress</w:t>
      </w:r>
      <w:r w:rsidR="004965F5">
        <w:rPr>
          <w:rFonts w:ascii="Times New Roman" w:eastAsiaTheme="minorHAnsi" w:hAnsi="Times New Roman"/>
          <w:b/>
          <w:color w:val="000000"/>
          <w:sz w:val="24"/>
          <w:szCs w:val="24"/>
          <w:lang w:val="en-US"/>
        </w:rPr>
        <w:t xml:space="preserve"> and APASL STC</w:t>
      </w:r>
    </w:p>
    <w:p w14:paraId="0E3B5B93" w14:textId="77777777" w:rsidR="006B4679" w:rsidRPr="00BE576F" w:rsidRDefault="006B4679" w:rsidP="00823935">
      <w:pPr>
        <w:tabs>
          <w:tab w:val="left" w:pos="27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Style w:val="ad"/>
        <w:tblW w:w="9634" w:type="dxa"/>
        <w:tblLook w:val="04A0" w:firstRow="1" w:lastRow="0" w:firstColumn="1" w:lastColumn="0" w:noHBand="0" w:noVBand="1"/>
      </w:tblPr>
      <w:tblGrid>
        <w:gridCol w:w="2496"/>
        <w:gridCol w:w="1176"/>
        <w:gridCol w:w="5962"/>
      </w:tblGrid>
      <w:tr w:rsidR="00823935" w:rsidRPr="00725B4E" w14:paraId="06CEFC54" w14:textId="77777777" w:rsidTr="006B28A6">
        <w:tc>
          <w:tcPr>
            <w:tcW w:w="2502" w:type="dxa"/>
            <w:vMerge w:val="restart"/>
          </w:tcPr>
          <w:p w14:paraId="52C601B5" w14:textId="5EFF3E56" w:rsidR="00823935" w:rsidRPr="00BE576F" w:rsidRDefault="006B4679" w:rsidP="006B28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General </w:t>
            </w:r>
            <w:proofErr w:type="spellStart"/>
            <w:r w:rsidRPr="00BE5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Sponsor</w:t>
            </w:r>
            <w:proofErr w:type="spellEnd"/>
          </w:p>
        </w:tc>
        <w:tc>
          <w:tcPr>
            <w:tcW w:w="1150" w:type="dxa"/>
            <w:vMerge w:val="restart"/>
          </w:tcPr>
          <w:p w14:paraId="6F4FFE2C" w14:textId="77777777" w:rsidR="00823935" w:rsidRDefault="00823935" w:rsidP="006B28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576F">
              <w:rPr>
                <w:rFonts w:ascii="Times New Roman" w:hAnsi="Times New Roman" w:cs="Times New Roman"/>
                <w:sz w:val="24"/>
                <w:szCs w:val="24"/>
              </w:rPr>
              <w:t>9 </w:t>
            </w:r>
            <w:r w:rsidR="00E400EE" w:rsidRPr="00BE5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E576F">
              <w:rPr>
                <w:rFonts w:ascii="Times New Roman" w:hAnsi="Times New Roman" w:cs="Times New Roman"/>
                <w:sz w:val="24"/>
                <w:szCs w:val="24"/>
              </w:rPr>
              <w:t xml:space="preserve">00 000 </w:t>
            </w:r>
            <w:r w:rsidR="006B4679" w:rsidRPr="00BE57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KZT</w:t>
            </w:r>
          </w:p>
          <w:p w14:paraId="113C6DD3" w14:textId="0343351F" w:rsidR="00C97201" w:rsidRPr="00BE576F" w:rsidRDefault="00C97201" w:rsidP="006B28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(20 000 USD)</w:t>
            </w:r>
          </w:p>
        </w:tc>
        <w:tc>
          <w:tcPr>
            <w:tcW w:w="5982" w:type="dxa"/>
          </w:tcPr>
          <w:p w14:paraId="564DEECC" w14:textId="70087639" w:rsidR="00823935" w:rsidRPr="00BE576F" w:rsidRDefault="006B4679" w:rsidP="006B28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576F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  <w:lang w:val="en-US"/>
              </w:rPr>
              <w:t>Four 20-minute presentations (includes consecutive/simultaneous translation as necessary) with choice of presentation day and time</w:t>
            </w:r>
          </w:p>
        </w:tc>
      </w:tr>
      <w:tr w:rsidR="00823935" w:rsidRPr="00725B4E" w14:paraId="092BACFA" w14:textId="77777777" w:rsidTr="006B28A6">
        <w:trPr>
          <w:trHeight w:val="108"/>
        </w:trPr>
        <w:tc>
          <w:tcPr>
            <w:tcW w:w="2502" w:type="dxa"/>
            <w:vMerge/>
          </w:tcPr>
          <w:p w14:paraId="4DB2CB6D" w14:textId="77777777" w:rsidR="00823935" w:rsidRPr="00BE576F" w:rsidRDefault="00823935" w:rsidP="006B28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0" w:type="dxa"/>
            <w:vMerge/>
          </w:tcPr>
          <w:p w14:paraId="5F32F52E" w14:textId="77777777" w:rsidR="00823935" w:rsidRPr="00BE576F" w:rsidRDefault="00823935" w:rsidP="006B28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82" w:type="dxa"/>
            <w:shd w:val="clear" w:color="auto" w:fill="auto"/>
          </w:tcPr>
          <w:p w14:paraId="40F4C4B8" w14:textId="4D1E06CA" w:rsidR="00823935" w:rsidRPr="00BE576F" w:rsidRDefault="006B4679" w:rsidP="006B28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576F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  <w:lang w:val="en-US"/>
              </w:rPr>
              <w:t>One 60-second social media video before the congress begins</w:t>
            </w:r>
          </w:p>
        </w:tc>
      </w:tr>
      <w:tr w:rsidR="00823935" w:rsidRPr="00725B4E" w14:paraId="3F05BEF5" w14:textId="77777777" w:rsidTr="006B28A6">
        <w:trPr>
          <w:trHeight w:val="528"/>
        </w:trPr>
        <w:tc>
          <w:tcPr>
            <w:tcW w:w="2502" w:type="dxa"/>
            <w:vMerge/>
          </w:tcPr>
          <w:p w14:paraId="6B979609" w14:textId="77777777" w:rsidR="00823935" w:rsidRPr="00BE576F" w:rsidRDefault="00823935" w:rsidP="006B28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0" w:type="dxa"/>
            <w:vMerge/>
          </w:tcPr>
          <w:p w14:paraId="3163BF59" w14:textId="77777777" w:rsidR="00823935" w:rsidRPr="00BE576F" w:rsidRDefault="00823935" w:rsidP="006B28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82" w:type="dxa"/>
            <w:shd w:val="clear" w:color="auto" w:fill="auto"/>
          </w:tcPr>
          <w:p w14:paraId="5AB07858" w14:textId="6F8544B5" w:rsidR="00823935" w:rsidRPr="00BE576F" w:rsidRDefault="006B4679" w:rsidP="006B28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576F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  <w:lang w:val="en-US"/>
              </w:rPr>
              <w:t>Logo splash during sponsor speaker’s presentation</w:t>
            </w:r>
          </w:p>
        </w:tc>
      </w:tr>
      <w:tr w:rsidR="00823935" w:rsidRPr="00725B4E" w14:paraId="73CEF43B" w14:textId="77777777" w:rsidTr="006B28A6">
        <w:trPr>
          <w:trHeight w:val="240"/>
        </w:trPr>
        <w:tc>
          <w:tcPr>
            <w:tcW w:w="2502" w:type="dxa"/>
            <w:vMerge/>
          </w:tcPr>
          <w:p w14:paraId="5A7B8190" w14:textId="77777777" w:rsidR="00823935" w:rsidRPr="00BE576F" w:rsidRDefault="00823935" w:rsidP="006B28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0" w:type="dxa"/>
            <w:vMerge/>
          </w:tcPr>
          <w:p w14:paraId="4F2652DE" w14:textId="77777777" w:rsidR="00823935" w:rsidRPr="00BE576F" w:rsidRDefault="00823935" w:rsidP="006B28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82" w:type="dxa"/>
            <w:shd w:val="clear" w:color="auto" w:fill="auto"/>
          </w:tcPr>
          <w:p w14:paraId="0C45FB86" w14:textId="668FC58F" w:rsidR="00823935" w:rsidRPr="00BE576F" w:rsidRDefault="006B4679" w:rsidP="006B28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576F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  <w:lang w:val="en-US"/>
              </w:rPr>
              <w:t>Additional mailing to participants to promote lectures, with details on date, time, and speaker’s credentials (text provided by the sponsor at least 7 days before the event starts)</w:t>
            </w:r>
          </w:p>
        </w:tc>
      </w:tr>
      <w:tr w:rsidR="00823935" w:rsidRPr="00725B4E" w14:paraId="1682C902" w14:textId="77777777" w:rsidTr="006B28A6">
        <w:trPr>
          <w:trHeight w:val="1805"/>
        </w:trPr>
        <w:tc>
          <w:tcPr>
            <w:tcW w:w="2502" w:type="dxa"/>
            <w:vMerge/>
          </w:tcPr>
          <w:p w14:paraId="657C703F" w14:textId="77777777" w:rsidR="00823935" w:rsidRPr="00BE576F" w:rsidRDefault="00823935" w:rsidP="006B28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0" w:type="dxa"/>
            <w:vMerge/>
          </w:tcPr>
          <w:p w14:paraId="71EB019E" w14:textId="77777777" w:rsidR="00823935" w:rsidRPr="00BE576F" w:rsidRDefault="00823935" w:rsidP="006B28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82" w:type="dxa"/>
            <w:shd w:val="clear" w:color="auto" w:fill="auto"/>
          </w:tcPr>
          <w:p w14:paraId="5FA9F758" w14:textId="1CB840BA" w:rsidR="00823935" w:rsidRPr="00BE576F" w:rsidRDefault="006B4679" w:rsidP="006B28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576F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  <w:lang w:val="en-US"/>
              </w:rPr>
              <w:t>Priority virtual exhibition space (on the congress website includes an informational block, promotional module approved by the Ministry of Health in jpeg format, Instagram picture with 1080 x 1350 px resolution) up to three videos (YouTube link provided by the sponsor) according to the Advertising Law of Kazakhstan, 2020</w:t>
            </w:r>
          </w:p>
        </w:tc>
      </w:tr>
      <w:tr w:rsidR="00823935" w:rsidRPr="00725B4E" w14:paraId="7AD5615B" w14:textId="77777777" w:rsidTr="006B28A6">
        <w:trPr>
          <w:trHeight w:val="612"/>
        </w:trPr>
        <w:tc>
          <w:tcPr>
            <w:tcW w:w="2502" w:type="dxa"/>
            <w:vMerge/>
          </w:tcPr>
          <w:p w14:paraId="326603A1" w14:textId="77777777" w:rsidR="00823935" w:rsidRPr="00BE576F" w:rsidRDefault="00823935" w:rsidP="006B28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0" w:type="dxa"/>
            <w:vMerge/>
          </w:tcPr>
          <w:p w14:paraId="0EA61048" w14:textId="77777777" w:rsidR="00823935" w:rsidRPr="00BE576F" w:rsidRDefault="00823935" w:rsidP="006B28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82" w:type="dxa"/>
            <w:shd w:val="clear" w:color="auto" w:fill="auto"/>
          </w:tcPr>
          <w:p w14:paraId="13CB5700" w14:textId="0BBDFB8F" w:rsidR="00823935" w:rsidRPr="00BE576F" w:rsidRDefault="006B4679" w:rsidP="006B28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576F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  <w:lang w:val="en-US"/>
              </w:rPr>
              <w:t>Offline exhibition: 3x3 m booth with pharmaceutical advertising + 1 promo desk</w:t>
            </w:r>
          </w:p>
        </w:tc>
      </w:tr>
      <w:tr w:rsidR="00823935" w:rsidRPr="00725B4E" w14:paraId="1A2D4B12" w14:textId="77777777" w:rsidTr="006B28A6">
        <w:trPr>
          <w:trHeight w:val="120"/>
        </w:trPr>
        <w:tc>
          <w:tcPr>
            <w:tcW w:w="2502" w:type="dxa"/>
            <w:vMerge/>
          </w:tcPr>
          <w:p w14:paraId="6704CF66" w14:textId="77777777" w:rsidR="00823935" w:rsidRPr="00BE576F" w:rsidRDefault="00823935" w:rsidP="006B28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0" w:type="dxa"/>
            <w:vMerge/>
          </w:tcPr>
          <w:p w14:paraId="3E957943" w14:textId="77777777" w:rsidR="00823935" w:rsidRPr="00BE576F" w:rsidRDefault="00823935" w:rsidP="006B28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82" w:type="dxa"/>
            <w:shd w:val="clear" w:color="auto" w:fill="auto"/>
          </w:tcPr>
          <w:p w14:paraId="0759C6D3" w14:textId="1789EE95" w:rsidR="00823935" w:rsidRPr="00BE576F" w:rsidRDefault="006B4679" w:rsidP="006B28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576F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  <w:lang w:val="en-US"/>
              </w:rPr>
              <w:t>Verbal company introduction during the opening and closing of the forum as the general sponsor.</w:t>
            </w:r>
          </w:p>
        </w:tc>
      </w:tr>
      <w:tr w:rsidR="00823935" w:rsidRPr="00725B4E" w14:paraId="286DC484" w14:textId="77777777" w:rsidTr="006B28A6">
        <w:trPr>
          <w:trHeight w:val="588"/>
        </w:trPr>
        <w:tc>
          <w:tcPr>
            <w:tcW w:w="2502" w:type="dxa"/>
            <w:vMerge/>
          </w:tcPr>
          <w:p w14:paraId="56A5B0C7" w14:textId="77777777" w:rsidR="00823935" w:rsidRPr="00BE576F" w:rsidRDefault="00823935" w:rsidP="006B28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0" w:type="dxa"/>
            <w:vMerge/>
          </w:tcPr>
          <w:p w14:paraId="2D7BA7D2" w14:textId="77777777" w:rsidR="00823935" w:rsidRPr="00BE576F" w:rsidRDefault="00823935" w:rsidP="006B28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82" w:type="dxa"/>
            <w:shd w:val="clear" w:color="auto" w:fill="auto"/>
          </w:tcPr>
          <w:p w14:paraId="7BE201D8" w14:textId="304FC5A6" w:rsidR="00823935" w:rsidRPr="00BE576F" w:rsidRDefault="006B4679" w:rsidP="006B28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576F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  <w:lang w:val="en-US"/>
              </w:rPr>
              <w:t>Logo placement on the conference platform website and in the congress program</w:t>
            </w:r>
          </w:p>
        </w:tc>
      </w:tr>
      <w:tr w:rsidR="00823935" w:rsidRPr="00725B4E" w14:paraId="455C4FDD" w14:textId="77777777" w:rsidTr="006B28A6">
        <w:trPr>
          <w:trHeight w:val="588"/>
        </w:trPr>
        <w:tc>
          <w:tcPr>
            <w:tcW w:w="2502" w:type="dxa"/>
            <w:vMerge/>
          </w:tcPr>
          <w:p w14:paraId="1618B7F9" w14:textId="77777777" w:rsidR="00823935" w:rsidRPr="00BE576F" w:rsidRDefault="00823935" w:rsidP="006B28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0" w:type="dxa"/>
            <w:vMerge/>
          </w:tcPr>
          <w:p w14:paraId="4D5691E4" w14:textId="77777777" w:rsidR="00823935" w:rsidRPr="00BE576F" w:rsidRDefault="00823935" w:rsidP="006B28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82" w:type="dxa"/>
            <w:shd w:val="clear" w:color="auto" w:fill="auto"/>
          </w:tcPr>
          <w:p w14:paraId="0D27A7C8" w14:textId="2D1778C7" w:rsidR="00823935" w:rsidRPr="00BE576F" w:rsidRDefault="006B4679" w:rsidP="006B28A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BE576F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  <w:lang w:val="en-US"/>
              </w:rPr>
              <w:t>Conference package for 3 employees including meals</w:t>
            </w:r>
          </w:p>
        </w:tc>
      </w:tr>
      <w:tr w:rsidR="00823935" w:rsidRPr="00725B4E" w14:paraId="0A149021" w14:textId="77777777" w:rsidTr="006B28A6">
        <w:trPr>
          <w:trHeight w:val="165"/>
        </w:trPr>
        <w:tc>
          <w:tcPr>
            <w:tcW w:w="2502" w:type="dxa"/>
            <w:vMerge w:val="restart"/>
          </w:tcPr>
          <w:p w14:paraId="0170B192" w14:textId="0CB1AC58" w:rsidR="00823935" w:rsidRPr="00BE576F" w:rsidRDefault="00BE576F" w:rsidP="006B28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E5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Primary</w:t>
            </w:r>
            <w:proofErr w:type="spellEnd"/>
            <w:r w:rsidRPr="00BE5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E5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Sponsor</w:t>
            </w:r>
            <w:proofErr w:type="spellEnd"/>
          </w:p>
        </w:tc>
        <w:tc>
          <w:tcPr>
            <w:tcW w:w="1150" w:type="dxa"/>
            <w:vMerge w:val="restart"/>
          </w:tcPr>
          <w:p w14:paraId="5B58F12C" w14:textId="0F39E3C9" w:rsidR="00823935" w:rsidRPr="00C97201" w:rsidRDefault="00823935" w:rsidP="006B28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576F">
              <w:rPr>
                <w:rFonts w:ascii="Times New Roman" w:hAnsi="Times New Roman" w:cs="Times New Roman"/>
                <w:sz w:val="24"/>
                <w:szCs w:val="24"/>
              </w:rPr>
              <w:t xml:space="preserve">6 000 000 </w:t>
            </w:r>
            <w:r w:rsidR="00BE576F" w:rsidRPr="00BE576F">
              <w:rPr>
                <w:rFonts w:ascii="Times New Roman" w:hAnsi="Times New Roman" w:cs="Times New Roman"/>
                <w:sz w:val="24"/>
                <w:szCs w:val="24"/>
              </w:rPr>
              <w:t>KZT</w:t>
            </w:r>
            <w:r w:rsidRPr="00BE5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7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(13 500 USD)</w:t>
            </w:r>
          </w:p>
        </w:tc>
        <w:tc>
          <w:tcPr>
            <w:tcW w:w="5982" w:type="dxa"/>
          </w:tcPr>
          <w:p w14:paraId="7E291B98" w14:textId="07F37387" w:rsidR="00823935" w:rsidRPr="00BE576F" w:rsidRDefault="00BE576F" w:rsidP="006B28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576F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  <w:lang w:val="en-US"/>
              </w:rPr>
              <w:t>Two 20-minute presentations (includes consecutive/simultaneous translation as necessary)</w:t>
            </w:r>
          </w:p>
        </w:tc>
      </w:tr>
      <w:tr w:rsidR="00823935" w:rsidRPr="00725B4E" w14:paraId="1DAE3614" w14:textId="77777777" w:rsidTr="006B28A6">
        <w:trPr>
          <w:trHeight w:val="165"/>
        </w:trPr>
        <w:tc>
          <w:tcPr>
            <w:tcW w:w="2502" w:type="dxa"/>
            <w:vMerge/>
          </w:tcPr>
          <w:p w14:paraId="51EA09D8" w14:textId="77777777" w:rsidR="00823935" w:rsidRPr="00BE576F" w:rsidRDefault="00823935" w:rsidP="006B28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0" w:type="dxa"/>
            <w:vMerge/>
          </w:tcPr>
          <w:p w14:paraId="1A8884BA" w14:textId="77777777" w:rsidR="00823935" w:rsidRPr="00BE576F" w:rsidRDefault="00823935" w:rsidP="006B28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82" w:type="dxa"/>
            <w:shd w:val="clear" w:color="auto" w:fill="auto"/>
          </w:tcPr>
          <w:p w14:paraId="0258A492" w14:textId="6430D130" w:rsidR="00823935" w:rsidRPr="00BE576F" w:rsidRDefault="00BE576F" w:rsidP="006B28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576F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  <w:lang w:val="en-US"/>
              </w:rPr>
              <w:t>Logo splash during sponsor speaker’s presentation</w:t>
            </w:r>
          </w:p>
        </w:tc>
      </w:tr>
      <w:tr w:rsidR="00823935" w:rsidRPr="00725B4E" w14:paraId="0E79C0B0" w14:textId="77777777" w:rsidTr="006B28A6">
        <w:trPr>
          <w:trHeight w:val="165"/>
        </w:trPr>
        <w:tc>
          <w:tcPr>
            <w:tcW w:w="2502" w:type="dxa"/>
            <w:vMerge/>
          </w:tcPr>
          <w:p w14:paraId="3F5D6A38" w14:textId="77777777" w:rsidR="00823935" w:rsidRPr="00BE576F" w:rsidRDefault="00823935" w:rsidP="006B28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0" w:type="dxa"/>
            <w:vMerge/>
          </w:tcPr>
          <w:p w14:paraId="7DC0C5B9" w14:textId="77777777" w:rsidR="00823935" w:rsidRPr="00BE576F" w:rsidRDefault="00823935" w:rsidP="006B28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82" w:type="dxa"/>
            <w:shd w:val="clear" w:color="auto" w:fill="auto"/>
          </w:tcPr>
          <w:p w14:paraId="676E532D" w14:textId="48CDCDC1" w:rsidR="00823935" w:rsidRPr="00BE576F" w:rsidRDefault="00BE576F" w:rsidP="006B28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576F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  <w:lang w:val="en-US"/>
              </w:rPr>
              <w:t>Virtual exhibition space (on the congress website includes an informational block, promotional module approved by the Ministry of Health in jpeg format, Instagram picture with 1080 x 1350 px resolution) one video (YouTube link provided by the sponsor) according to the Advertising Law of Kazakhstan, 2020</w:t>
            </w:r>
          </w:p>
        </w:tc>
      </w:tr>
      <w:tr w:rsidR="00823935" w:rsidRPr="00725B4E" w14:paraId="70396822" w14:textId="77777777" w:rsidTr="006B28A6">
        <w:trPr>
          <w:trHeight w:val="165"/>
        </w:trPr>
        <w:tc>
          <w:tcPr>
            <w:tcW w:w="2502" w:type="dxa"/>
            <w:vMerge/>
          </w:tcPr>
          <w:p w14:paraId="6FE1E385" w14:textId="77777777" w:rsidR="00823935" w:rsidRPr="00BE576F" w:rsidRDefault="00823935" w:rsidP="006B28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0" w:type="dxa"/>
            <w:vMerge/>
          </w:tcPr>
          <w:p w14:paraId="47E25F60" w14:textId="77777777" w:rsidR="00823935" w:rsidRPr="00BE576F" w:rsidRDefault="00823935" w:rsidP="006B28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82" w:type="dxa"/>
            <w:shd w:val="clear" w:color="auto" w:fill="auto"/>
          </w:tcPr>
          <w:p w14:paraId="5271BBAB" w14:textId="1906CA4B" w:rsidR="00823935" w:rsidRPr="00BE576F" w:rsidRDefault="00BE576F" w:rsidP="006B28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576F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  <w:lang w:val="en-US"/>
              </w:rPr>
              <w:t>Offline exhibition: 2x2 m booth with pharmaceutical advertising + 1 promo desk</w:t>
            </w:r>
          </w:p>
        </w:tc>
      </w:tr>
      <w:tr w:rsidR="00823935" w:rsidRPr="00725B4E" w14:paraId="278B225E" w14:textId="77777777" w:rsidTr="006B28A6">
        <w:trPr>
          <w:trHeight w:val="961"/>
        </w:trPr>
        <w:tc>
          <w:tcPr>
            <w:tcW w:w="2502" w:type="dxa"/>
            <w:vMerge/>
          </w:tcPr>
          <w:p w14:paraId="655CD876" w14:textId="77777777" w:rsidR="00823935" w:rsidRPr="00BE576F" w:rsidRDefault="00823935" w:rsidP="006B28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0" w:type="dxa"/>
            <w:vMerge/>
          </w:tcPr>
          <w:p w14:paraId="35E9074D" w14:textId="77777777" w:rsidR="00823935" w:rsidRPr="00BE576F" w:rsidRDefault="00823935" w:rsidP="006B28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82" w:type="dxa"/>
          </w:tcPr>
          <w:p w14:paraId="47C9E60B" w14:textId="0DDE036D" w:rsidR="00823935" w:rsidRPr="00BE576F" w:rsidRDefault="00BE576F" w:rsidP="006B28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576F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  <w:lang w:val="en-US"/>
              </w:rPr>
              <w:t>Logo placement on the conference platform website and in the congress program</w:t>
            </w:r>
          </w:p>
        </w:tc>
      </w:tr>
      <w:tr w:rsidR="00823935" w:rsidRPr="00725B4E" w14:paraId="29523784" w14:textId="77777777" w:rsidTr="006B28A6">
        <w:trPr>
          <w:trHeight w:val="271"/>
        </w:trPr>
        <w:tc>
          <w:tcPr>
            <w:tcW w:w="2502" w:type="dxa"/>
            <w:vMerge/>
          </w:tcPr>
          <w:p w14:paraId="1FB238FB" w14:textId="77777777" w:rsidR="00823935" w:rsidRPr="00BE576F" w:rsidRDefault="00823935" w:rsidP="006B28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0" w:type="dxa"/>
            <w:vMerge/>
          </w:tcPr>
          <w:p w14:paraId="1340BDF1" w14:textId="77777777" w:rsidR="00823935" w:rsidRPr="00BE576F" w:rsidRDefault="00823935" w:rsidP="006B28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82" w:type="dxa"/>
          </w:tcPr>
          <w:p w14:paraId="35C38857" w14:textId="38613C3B" w:rsidR="00823935" w:rsidRPr="00BE576F" w:rsidRDefault="00BE576F" w:rsidP="006B28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576F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  <w:lang w:val="en-US"/>
              </w:rPr>
              <w:t>Conference package for 2 employees including meals</w:t>
            </w:r>
          </w:p>
        </w:tc>
      </w:tr>
      <w:tr w:rsidR="00823935" w:rsidRPr="00725B4E" w14:paraId="0D33C02D" w14:textId="77777777" w:rsidTr="006B28A6">
        <w:trPr>
          <w:trHeight w:val="160"/>
        </w:trPr>
        <w:tc>
          <w:tcPr>
            <w:tcW w:w="2502" w:type="dxa"/>
            <w:vMerge w:val="restart"/>
          </w:tcPr>
          <w:p w14:paraId="5228887C" w14:textId="2FACF850" w:rsidR="00823935" w:rsidRPr="00BE576F" w:rsidRDefault="00BE576F" w:rsidP="006B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Sponsor</w:t>
            </w:r>
            <w:proofErr w:type="spellEnd"/>
          </w:p>
        </w:tc>
        <w:tc>
          <w:tcPr>
            <w:tcW w:w="1150" w:type="dxa"/>
            <w:vMerge w:val="restart"/>
          </w:tcPr>
          <w:p w14:paraId="7808EC76" w14:textId="59214F62" w:rsidR="00823935" w:rsidRPr="00BE576F" w:rsidRDefault="003C5FBA" w:rsidP="006B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76F">
              <w:rPr>
                <w:rFonts w:ascii="Times New Roman" w:hAnsi="Times New Roman" w:cs="Times New Roman"/>
                <w:sz w:val="24"/>
                <w:szCs w:val="24"/>
              </w:rPr>
              <w:t>2 500 000</w:t>
            </w:r>
            <w:r w:rsidR="00823935" w:rsidRPr="00BE5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646EE5" w14:textId="758D74D0" w:rsidR="00823935" w:rsidRPr="00E64F85" w:rsidRDefault="00BE576F" w:rsidP="006B28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576F">
              <w:rPr>
                <w:rFonts w:ascii="Times New Roman" w:hAnsi="Times New Roman" w:cs="Times New Roman"/>
                <w:sz w:val="24"/>
                <w:szCs w:val="24"/>
              </w:rPr>
              <w:t>KZT</w:t>
            </w:r>
            <w:r w:rsidR="00823935" w:rsidRPr="00BE5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(5 600 USD)</w:t>
            </w:r>
          </w:p>
        </w:tc>
        <w:tc>
          <w:tcPr>
            <w:tcW w:w="5982" w:type="dxa"/>
          </w:tcPr>
          <w:p w14:paraId="6CFEFCC3" w14:textId="5FFD7657" w:rsidR="00823935" w:rsidRPr="00BE576F" w:rsidRDefault="00BE576F" w:rsidP="006B28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576F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  <w:lang w:val="en-US"/>
              </w:rPr>
              <w:t>One 20-minute presentation (includes consecutive/simultaneous translation as necessary)</w:t>
            </w:r>
          </w:p>
        </w:tc>
      </w:tr>
      <w:tr w:rsidR="00823935" w:rsidRPr="00725B4E" w14:paraId="42818B19" w14:textId="77777777" w:rsidTr="006B28A6">
        <w:tc>
          <w:tcPr>
            <w:tcW w:w="2502" w:type="dxa"/>
            <w:vMerge/>
          </w:tcPr>
          <w:p w14:paraId="1560313A" w14:textId="77777777" w:rsidR="00823935" w:rsidRPr="00BE576F" w:rsidRDefault="00823935" w:rsidP="006B28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0" w:type="dxa"/>
            <w:vMerge/>
          </w:tcPr>
          <w:p w14:paraId="264D3E5C" w14:textId="77777777" w:rsidR="00823935" w:rsidRPr="00BE576F" w:rsidRDefault="00823935" w:rsidP="006B28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82" w:type="dxa"/>
          </w:tcPr>
          <w:p w14:paraId="7C5E236A" w14:textId="67FE5E48" w:rsidR="00823935" w:rsidRPr="00BE576F" w:rsidRDefault="00BE576F" w:rsidP="006B28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576F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  <w:lang w:val="en-US"/>
              </w:rPr>
              <w:t>Virtual exhibition space (on the congress website includes an informational block, jpeg Instagram format picture with 1080 x 1350 px resolution)</w:t>
            </w:r>
          </w:p>
        </w:tc>
      </w:tr>
      <w:tr w:rsidR="00823935" w:rsidRPr="00725B4E" w14:paraId="263CB926" w14:textId="77777777" w:rsidTr="006B28A6">
        <w:tc>
          <w:tcPr>
            <w:tcW w:w="2502" w:type="dxa"/>
            <w:vMerge/>
          </w:tcPr>
          <w:p w14:paraId="7EC22601" w14:textId="77777777" w:rsidR="00823935" w:rsidRPr="00BE576F" w:rsidRDefault="00823935" w:rsidP="006B28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0" w:type="dxa"/>
            <w:vMerge/>
          </w:tcPr>
          <w:p w14:paraId="7938F217" w14:textId="77777777" w:rsidR="00823935" w:rsidRPr="00BE576F" w:rsidRDefault="00823935" w:rsidP="006B28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82" w:type="dxa"/>
          </w:tcPr>
          <w:p w14:paraId="18AC54C5" w14:textId="6A032EE4" w:rsidR="00823935" w:rsidRPr="00BE576F" w:rsidRDefault="00BE576F" w:rsidP="006B28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576F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  <w:lang w:val="en-US"/>
              </w:rPr>
              <w:t>Offline exhibition: one banner with pharmaceutical advertising 15x2 m + 1 promo desk</w:t>
            </w:r>
          </w:p>
        </w:tc>
      </w:tr>
      <w:tr w:rsidR="00823935" w:rsidRPr="00725B4E" w14:paraId="1E2E697F" w14:textId="77777777" w:rsidTr="006B28A6">
        <w:trPr>
          <w:trHeight w:val="135"/>
        </w:trPr>
        <w:tc>
          <w:tcPr>
            <w:tcW w:w="2502" w:type="dxa"/>
            <w:vMerge/>
          </w:tcPr>
          <w:p w14:paraId="0297A766" w14:textId="77777777" w:rsidR="00823935" w:rsidRPr="00BE576F" w:rsidRDefault="00823935" w:rsidP="006B28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0" w:type="dxa"/>
            <w:vMerge/>
          </w:tcPr>
          <w:p w14:paraId="0EFD9733" w14:textId="77777777" w:rsidR="00823935" w:rsidRPr="00BE576F" w:rsidRDefault="00823935" w:rsidP="006B28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82" w:type="dxa"/>
            <w:shd w:val="clear" w:color="auto" w:fill="auto"/>
          </w:tcPr>
          <w:p w14:paraId="319E3A46" w14:textId="7BDBFD0E" w:rsidR="00823935" w:rsidRPr="00BE576F" w:rsidRDefault="00BE576F" w:rsidP="006B28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576F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  <w:lang w:val="en-US"/>
              </w:rPr>
              <w:t>Logo placement on the conference platform website and in the congress program.</w:t>
            </w:r>
          </w:p>
        </w:tc>
      </w:tr>
      <w:tr w:rsidR="00823935" w:rsidRPr="00725B4E" w14:paraId="47958936" w14:textId="77777777" w:rsidTr="006B28A6">
        <w:trPr>
          <w:trHeight w:val="976"/>
        </w:trPr>
        <w:tc>
          <w:tcPr>
            <w:tcW w:w="2502" w:type="dxa"/>
            <w:vMerge w:val="restart"/>
          </w:tcPr>
          <w:p w14:paraId="7591ED59" w14:textId="43E9C69C" w:rsidR="00823935" w:rsidRPr="00BE576F" w:rsidRDefault="00BE576F" w:rsidP="006B28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E5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Participant</w:t>
            </w:r>
            <w:proofErr w:type="spellEnd"/>
          </w:p>
        </w:tc>
        <w:tc>
          <w:tcPr>
            <w:tcW w:w="1150" w:type="dxa"/>
            <w:vMerge w:val="restart"/>
          </w:tcPr>
          <w:p w14:paraId="7A4B62B8" w14:textId="0E6EED9E" w:rsidR="00823935" w:rsidRPr="00E64F85" w:rsidRDefault="0070551D" w:rsidP="006B28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57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400EE" w:rsidRPr="00BE57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E5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23935" w:rsidRPr="00BE576F">
              <w:rPr>
                <w:rFonts w:ascii="Times New Roman" w:hAnsi="Times New Roman" w:cs="Times New Roman"/>
                <w:sz w:val="24"/>
                <w:szCs w:val="24"/>
              </w:rPr>
              <w:t xml:space="preserve"> 000 </w:t>
            </w:r>
            <w:r w:rsidR="00BE576F" w:rsidRPr="00BE576F">
              <w:rPr>
                <w:rFonts w:ascii="Times New Roman" w:hAnsi="Times New Roman" w:cs="Times New Roman"/>
                <w:sz w:val="24"/>
                <w:szCs w:val="24"/>
              </w:rPr>
              <w:t>KZT</w:t>
            </w:r>
            <w:r w:rsidR="00823935" w:rsidRPr="00BE5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</w:t>
            </w:r>
            <w:r w:rsidR="00663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700 USD</w:t>
            </w:r>
            <w:r w:rsidR="00E6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982" w:type="dxa"/>
          </w:tcPr>
          <w:p w14:paraId="3917228F" w14:textId="21DCCC08" w:rsidR="00823935" w:rsidRPr="00BE576F" w:rsidRDefault="00BE576F" w:rsidP="006B28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576F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  <w:lang w:val="en-US"/>
              </w:rPr>
              <w:t>Logo placement on the conference platform website and in the congress program</w:t>
            </w:r>
          </w:p>
        </w:tc>
      </w:tr>
      <w:tr w:rsidR="00823935" w:rsidRPr="00725B4E" w14:paraId="55C1B995" w14:textId="77777777" w:rsidTr="006B28A6">
        <w:trPr>
          <w:trHeight w:val="160"/>
        </w:trPr>
        <w:tc>
          <w:tcPr>
            <w:tcW w:w="2502" w:type="dxa"/>
            <w:vMerge/>
          </w:tcPr>
          <w:p w14:paraId="4EBDBE79" w14:textId="77777777" w:rsidR="00823935" w:rsidRPr="00BE576F" w:rsidRDefault="00823935" w:rsidP="006B28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0" w:type="dxa"/>
            <w:vMerge/>
          </w:tcPr>
          <w:p w14:paraId="60410A56" w14:textId="77777777" w:rsidR="00823935" w:rsidRPr="00BE576F" w:rsidRDefault="00823935" w:rsidP="006B28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82" w:type="dxa"/>
          </w:tcPr>
          <w:p w14:paraId="3A36720A" w14:textId="1AB17135" w:rsidR="00823935" w:rsidRPr="00BE576F" w:rsidRDefault="00BE576F" w:rsidP="006B28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576F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  <w:lang w:val="en-US"/>
              </w:rPr>
              <w:t>Virtual exhibition space (on the congress website includes an informational block, jpeg Instagram format picture with 1080 x 1350 px resolution)</w:t>
            </w:r>
          </w:p>
        </w:tc>
      </w:tr>
      <w:tr w:rsidR="00823935" w:rsidRPr="00BE576F" w14:paraId="4DCE4873" w14:textId="77777777" w:rsidTr="006B28A6">
        <w:trPr>
          <w:trHeight w:val="464"/>
        </w:trPr>
        <w:tc>
          <w:tcPr>
            <w:tcW w:w="2502" w:type="dxa"/>
            <w:vMerge w:val="restart"/>
          </w:tcPr>
          <w:p w14:paraId="103FC250" w14:textId="4E045C94" w:rsidR="00823935" w:rsidRPr="00BE576F" w:rsidRDefault="00BE576F" w:rsidP="006B28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E5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Masterclass</w:t>
            </w:r>
            <w:proofErr w:type="spellEnd"/>
            <w:r w:rsidRPr="00BE5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50" w:type="dxa"/>
            <w:vMerge w:val="restart"/>
          </w:tcPr>
          <w:p w14:paraId="790E3A32" w14:textId="50965097" w:rsidR="00823935" w:rsidRPr="00663804" w:rsidRDefault="003C5FBA" w:rsidP="006B28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576F">
              <w:rPr>
                <w:rFonts w:ascii="Times New Roman" w:hAnsi="Times New Roman" w:cs="Times New Roman"/>
                <w:sz w:val="24"/>
                <w:szCs w:val="24"/>
              </w:rPr>
              <w:t>2 000 000</w:t>
            </w:r>
            <w:r w:rsidR="00823935" w:rsidRPr="00BE5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576F" w:rsidRPr="00BE576F">
              <w:rPr>
                <w:rFonts w:ascii="Times New Roman" w:hAnsi="Times New Roman" w:cs="Times New Roman"/>
                <w:sz w:val="24"/>
                <w:szCs w:val="24"/>
              </w:rPr>
              <w:t>KZT</w:t>
            </w:r>
            <w:r w:rsidR="00663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(4 500 USD)</w:t>
            </w:r>
          </w:p>
        </w:tc>
        <w:tc>
          <w:tcPr>
            <w:tcW w:w="5982" w:type="dxa"/>
          </w:tcPr>
          <w:p w14:paraId="31DB86C7" w14:textId="443E47E7" w:rsidR="00823935" w:rsidRPr="00BE576F" w:rsidRDefault="00BE576F" w:rsidP="006B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76F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Duration</w:t>
            </w:r>
            <w:proofErr w:type="spellEnd"/>
            <w:r w:rsidRPr="00BE576F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E576F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up</w:t>
            </w:r>
            <w:proofErr w:type="spellEnd"/>
            <w:r w:rsidRPr="00BE576F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E576F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to</w:t>
            </w:r>
            <w:proofErr w:type="spellEnd"/>
            <w:r w:rsidRPr="00BE576F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 3 </w:t>
            </w:r>
            <w:proofErr w:type="spellStart"/>
            <w:r w:rsidRPr="00BE576F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hours</w:t>
            </w:r>
            <w:proofErr w:type="spellEnd"/>
          </w:p>
        </w:tc>
      </w:tr>
      <w:tr w:rsidR="00823935" w:rsidRPr="00725B4E" w14:paraId="150BE73F" w14:textId="77777777" w:rsidTr="006B28A6">
        <w:tc>
          <w:tcPr>
            <w:tcW w:w="2502" w:type="dxa"/>
            <w:vMerge/>
          </w:tcPr>
          <w:p w14:paraId="7DBE3A8A" w14:textId="77777777" w:rsidR="00823935" w:rsidRPr="00BE576F" w:rsidRDefault="00823935" w:rsidP="006B2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14:paraId="05D8CD60" w14:textId="77777777" w:rsidR="00823935" w:rsidRPr="00BE576F" w:rsidRDefault="00823935" w:rsidP="006B2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</w:tcPr>
          <w:p w14:paraId="694B9E7C" w14:textId="4BFD6E7F" w:rsidR="00823935" w:rsidRPr="00BE576F" w:rsidRDefault="00BE576F" w:rsidP="006B28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576F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  <w:lang w:val="en-US"/>
              </w:rPr>
              <w:t>Virtual exhibition space (on the congress website includes an informational block, promotional module approved by the Ministry of Health in jpeg format, Instagram picture with 1080 x 1350 px resolution) one video (YouTube link provided by the sponsor) according to the Advertising Law of Kazakhstan, 2020</w:t>
            </w:r>
          </w:p>
        </w:tc>
      </w:tr>
      <w:tr w:rsidR="00823935" w:rsidRPr="00725B4E" w14:paraId="3F728E6D" w14:textId="77777777" w:rsidTr="006B28A6">
        <w:tc>
          <w:tcPr>
            <w:tcW w:w="2502" w:type="dxa"/>
            <w:vMerge/>
          </w:tcPr>
          <w:p w14:paraId="04B31A75" w14:textId="77777777" w:rsidR="00823935" w:rsidRPr="00BE576F" w:rsidRDefault="00823935" w:rsidP="006B28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0" w:type="dxa"/>
            <w:vMerge/>
          </w:tcPr>
          <w:p w14:paraId="660AA151" w14:textId="77777777" w:rsidR="00823935" w:rsidRPr="00BE576F" w:rsidRDefault="00823935" w:rsidP="006B28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82" w:type="dxa"/>
          </w:tcPr>
          <w:p w14:paraId="40DB7DB6" w14:textId="18DBBD25" w:rsidR="00823935" w:rsidRPr="00BE576F" w:rsidRDefault="00BE576F" w:rsidP="006B28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576F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  <w:lang w:val="en-US"/>
              </w:rPr>
              <w:t>Logo splash during sponsor’s presentation</w:t>
            </w:r>
          </w:p>
        </w:tc>
      </w:tr>
      <w:tr w:rsidR="00823935" w:rsidRPr="00725B4E" w14:paraId="76EE1BA7" w14:textId="77777777" w:rsidTr="006B28A6">
        <w:trPr>
          <w:trHeight w:val="1124"/>
        </w:trPr>
        <w:tc>
          <w:tcPr>
            <w:tcW w:w="2502" w:type="dxa"/>
            <w:vMerge/>
          </w:tcPr>
          <w:p w14:paraId="28CEC73D" w14:textId="77777777" w:rsidR="00823935" w:rsidRPr="00BE576F" w:rsidRDefault="00823935" w:rsidP="006B28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0" w:type="dxa"/>
            <w:vMerge/>
          </w:tcPr>
          <w:p w14:paraId="1FBE2842" w14:textId="77777777" w:rsidR="00823935" w:rsidRPr="00BE576F" w:rsidRDefault="00823935" w:rsidP="006B28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82" w:type="dxa"/>
          </w:tcPr>
          <w:p w14:paraId="5D1B2F30" w14:textId="263A92E1" w:rsidR="00823935" w:rsidRPr="00BE576F" w:rsidRDefault="00BE576F" w:rsidP="006B28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576F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  <w:lang w:val="en-US"/>
              </w:rPr>
              <w:t>Additional mailing to participants to promote lectures, with details on date, time, and speaker’s credentials (text provided by the sponsor at least 7 days before the event starts)</w:t>
            </w:r>
          </w:p>
        </w:tc>
      </w:tr>
      <w:tr w:rsidR="00823935" w:rsidRPr="00725B4E" w14:paraId="21928FA4" w14:textId="77777777" w:rsidTr="007D02BE">
        <w:trPr>
          <w:trHeight w:val="862"/>
        </w:trPr>
        <w:tc>
          <w:tcPr>
            <w:tcW w:w="2502" w:type="dxa"/>
            <w:vMerge/>
          </w:tcPr>
          <w:p w14:paraId="27A7BFFE" w14:textId="77777777" w:rsidR="00823935" w:rsidRPr="00BE576F" w:rsidRDefault="00823935" w:rsidP="006B28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0" w:type="dxa"/>
            <w:vMerge/>
          </w:tcPr>
          <w:p w14:paraId="697D4385" w14:textId="77777777" w:rsidR="00823935" w:rsidRPr="00BE576F" w:rsidRDefault="00823935" w:rsidP="006B28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82" w:type="dxa"/>
          </w:tcPr>
          <w:p w14:paraId="059433C4" w14:textId="4365AD7D" w:rsidR="00823935" w:rsidRPr="00BE576F" w:rsidRDefault="00BE576F" w:rsidP="006B28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576F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  <w:lang w:val="en-US"/>
              </w:rPr>
              <w:t>Logo placement on the conference platform website and in the congress program.</w:t>
            </w:r>
          </w:p>
        </w:tc>
      </w:tr>
    </w:tbl>
    <w:p w14:paraId="1607E8E1" w14:textId="77777777" w:rsidR="009C4939" w:rsidRPr="00BE576F" w:rsidRDefault="009C4939" w:rsidP="00823935">
      <w:pPr>
        <w:pStyle w:val="Default"/>
        <w:tabs>
          <w:tab w:val="left" w:pos="9639"/>
        </w:tabs>
        <w:rPr>
          <w:b/>
          <w:strike/>
          <w:lang w:val="en-US"/>
        </w:rPr>
      </w:pPr>
    </w:p>
    <w:sectPr w:rsidR="009C4939" w:rsidRPr="00BE576F" w:rsidSect="000074CC">
      <w:pgSz w:w="11906" w:h="16838"/>
      <w:pgMar w:top="1440" w:right="1080" w:bottom="1440" w:left="1080" w:header="709" w:footer="709" w:gutter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FF0FE" w14:textId="77777777" w:rsidR="00E0772C" w:rsidRDefault="00E0772C" w:rsidP="003B7835">
      <w:pPr>
        <w:spacing w:after="0" w:line="240" w:lineRule="auto"/>
      </w:pPr>
      <w:r>
        <w:separator/>
      </w:r>
    </w:p>
  </w:endnote>
  <w:endnote w:type="continuationSeparator" w:id="0">
    <w:p w14:paraId="0A33D643" w14:textId="77777777" w:rsidR="00E0772C" w:rsidRDefault="00E0772C" w:rsidP="003B7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2AF91" w14:textId="77777777" w:rsidR="00E0772C" w:rsidRDefault="00E0772C" w:rsidP="003B7835">
      <w:pPr>
        <w:spacing w:after="0" w:line="240" w:lineRule="auto"/>
      </w:pPr>
      <w:r>
        <w:separator/>
      </w:r>
    </w:p>
  </w:footnote>
  <w:footnote w:type="continuationSeparator" w:id="0">
    <w:p w14:paraId="38440C03" w14:textId="77777777" w:rsidR="00E0772C" w:rsidRDefault="00E0772C" w:rsidP="003B78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50CA"/>
    <w:multiLevelType w:val="hybridMultilevel"/>
    <w:tmpl w:val="251AB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62A5B"/>
    <w:multiLevelType w:val="hybridMultilevel"/>
    <w:tmpl w:val="385ED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001E8"/>
    <w:multiLevelType w:val="hybridMultilevel"/>
    <w:tmpl w:val="8C26F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14DF1"/>
    <w:multiLevelType w:val="hybridMultilevel"/>
    <w:tmpl w:val="9CC81370"/>
    <w:lvl w:ilvl="0" w:tplc="2F1EE5EC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1BE6B90"/>
    <w:multiLevelType w:val="multilevel"/>
    <w:tmpl w:val="699AD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E65614"/>
    <w:multiLevelType w:val="hybridMultilevel"/>
    <w:tmpl w:val="47E69D48"/>
    <w:lvl w:ilvl="0" w:tplc="2F1EE5EC">
      <w:start w:val="1"/>
      <w:numFmt w:val="decimal"/>
      <w:lvlText w:val="%1."/>
      <w:lvlJc w:val="left"/>
      <w:pPr>
        <w:ind w:left="10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6" w15:restartNumberingAfterBreak="0">
    <w:nsid w:val="1BC75E53"/>
    <w:multiLevelType w:val="hybridMultilevel"/>
    <w:tmpl w:val="B18A9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F1846"/>
    <w:multiLevelType w:val="hybridMultilevel"/>
    <w:tmpl w:val="F60CB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D7EE2"/>
    <w:multiLevelType w:val="hybridMultilevel"/>
    <w:tmpl w:val="98FA4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83DF6"/>
    <w:multiLevelType w:val="hybridMultilevel"/>
    <w:tmpl w:val="A830B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700D10"/>
    <w:multiLevelType w:val="hybridMultilevel"/>
    <w:tmpl w:val="95045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7E1CE7"/>
    <w:multiLevelType w:val="hybridMultilevel"/>
    <w:tmpl w:val="E3F492E2"/>
    <w:lvl w:ilvl="0" w:tplc="2F1EE5EC">
      <w:start w:val="1"/>
      <w:numFmt w:val="decimal"/>
      <w:lvlText w:val="%1."/>
      <w:lvlJc w:val="left"/>
      <w:pPr>
        <w:ind w:left="10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6771D6"/>
    <w:multiLevelType w:val="hybridMultilevel"/>
    <w:tmpl w:val="BFF22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805165"/>
    <w:multiLevelType w:val="hybridMultilevel"/>
    <w:tmpl w:val="D23AB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FF1AD3"/>
    <w:multiLevelType w:val="hybridMultilevel"/>
    <w:tmpl w:val="B1045B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2D62BA"/>
    <w:multiLevelType w:val="hybridMultilevel"/>
    <w:tmpl w:val="805229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7F2160"/>
    <w:multiLevelType w:val="hybridMultilevel"/>
    <w:tmpl w:val="4CFA88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5CE50D2"/>
    <w:multiLevelType w:val="hybridMultilevel"/>
    <w:tmpl w:val="D52EED7C"/>
    <w:lvl w:ilvl="0" w:tplc="AB7897B8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364B11AB"/>
    <w:multiLevelType w:val="hybridMultilevel"/>
    <w:tmpl w:val="63D44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8723B3"/>
    <w:multiLevelType w:val="hybridMultilevel"/>
    <w:tmpl w:val="2C2038F2"/>
    <w:lvl w:ilvl="0" w:tplc="17322858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36C73DDF"/>
    <w:multiLevelType w:val="multilevel"/>
    <w:tmpl w:val="96BC3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840A7A"/>
    <w:multiLevelType w:val="hybridMultilevel"/>
    <w:tmpl w:val="219CA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10032A"/>
    <w:multiLevelType w:val="hybridMultilevel"/>
    <w:tmpl w:val="0D0E1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0B6BF5"/>
    <w:multiLevelType w:val="hybridMultilevel"/>
    <w:tmpl w:val="F48C22C4"/>
    <w:lvl w:ilvl="0" w:tplc="B066C7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2834073"/>
    <w:multiLevelType w:val="hybridMultilevel"/>
    <w:tmpl w:val="68E48AC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530C2ED6"/>
    <w:multiLevelType w:val="hybridMultilevel"/>
    <w:tmpl w:val="977051B4"/>
    <w:lvl w:ilvl="0" w:tplc="790C2F3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5E731FFE"/>
    <w:multiLevelType w:val="hybridMultilevel"/>
    <w:tmpl w:val="8DAEDA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15190C"/>
    <w:multiLevelType w:val="multilevel"/>
    <w:tmpl w:val="2D76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730D44"/>
    <w:multiLevelType w:val="hybridMultilevel"/>
    <w:tmpl w:val="31168986"/>
    <w:lvl w:ilvl="0" w:tplc="29481F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2F1307"/>
    <w:multiLevelType w:val="hybridMultilevel"/>
    <w:tmpl w:val="3E825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A574A3"/>
    <w:multiLevelType w:val="hybridMultilevel"/>
    <w:tmpl w:val="7C4E1C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3DC0449"/>
    <w:multiLevelType w:val="hybridMultilevel"/>
    <w:tmpl w:val="13B80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2467C6"/>
    <w:multiLevelType w:val="hybridMultilevel"/>
    <w:tmpl w:val="CBA894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B455EE7"/>
    <w:multiLevelType w:val="hybridMultilevel"/>
    <w:tmpl w:val="7D127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553448"/>
    <w:multiLevelType w:val="hybridMultilevel"/>
    <w:tmpl w:val="BCFA43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CCD1283"/>
    <w:multiLevelType w:val="hybridMultilevel"/>
    <w:tmpl w:val="A6D0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D36CE1"/>
    <w:multiLevelType w:val="multilevel"/>
    <w:tmpl w:val="EE76B5BC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F8E3DFB"/>
    <w:multiLevelType w:val="hybridMultilevel"/>
    <w:tmpl w:val="262831C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 w16cid:durableId="483398087">
    <w:abstractNumId w:val="34"/>
  </w:num>
  <w:num w:numId="2" w16cid:durableId="780029996">
    <w:abstractNumId w:val="16"/>
  </w:num>
  <w:num w:numId="3" w16cid:durableId="145405587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3988681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18224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366080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3882309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096249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66256158">
    <w:abstractNumId w:val="14"/>
  </w:num>
  <w:num w:numId="10" w16cid:durableId="200634944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03798774">
    <w:abstractNumId w:val="26"/>
  </w:num>
  <w:num w:numId="12" w16cid:durableId="10602506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5024679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70034077">
    <w:abstractNumId w:val="3"/>
  </w:num>
  <w:num w:numId="15" w16cid:durableId="551694213">
    <w:abstractNumId w:val="5"/>
  </w:num>
  <w:num w:numId="16" w16cid:durableId="1537698892">
    <w:abstractNumId w:val="7"/>
  </w:num>
  <w:num w:numId="17" w16cid:durableId="8651536">
    <w:abstractNumId w:val="35"/>
  </w:num>
  <w:num w:numId="18" w16cid:durableId="1938246370">
    <w:abstractNumId w:val="10"/>
  </w:num>
  <w:num w:numId="19" w16cid:durableId="1325472326">
    <w:abstractNumId w:val="17"/>
  </w:num>
  <w:num w:numId="20" w16cid:durableId="649404646">
    <w:abstractNumId w:val="37"/>
  </w:num>
  <w:num w:numId="21" w16cid:durableId="735586222">
    <w:abstractNumId w:val="24"/>
  </w:num>
  <w:num w:numId="22" w16cid:durableId="1190099307">
    <w:abstractNumId w:val="15"/>
  </w:num>
  <w:num w:numId="23" w16cid:durableId="515729163">
    <w:abstractNumId w:val="9"/>
  </w:num>
  <w:num w:numId="24" w16cid:durableId="1642686225">
    <w:abstractNumId w:val="32"/>
  </w:num>
  <w:num w:numId="25" w16cid:durableId="1843466130">
    <w:abstractNumId w:val="4"/>
  </w:num>
  <w:num w:numId="26" w16cid:durableId="1722829863">
    <w:abstractNumId w:val="20"/>
  </w:num>
  <w:num w:numId="27" w16cid:durableId="1229262302">
    <w:abstractNumId w:val="27"/>
  </w:num>
  <w:num w:numId="28" w16cid:durableId="1413354987">
    <w:abstractNumId w:val="13"/>
  </w:num>
  <w:num w:numId="29" w16cid:durableId="889926149">
    <w:abstractNumId w:val="2"/>
  </w:num>
  <w:num w:numId="30" w16cid:durableId="833649729">
    <w:abstractNumId w:val="12"/>
  </w:num>
  <w:num w:numId="31" w16cid:durableId="790855358">
    <w:abstractNumId w:val="33"/>
  </w:num>
  <w:num w:numId="32" w16cid:durableId="456722235">
    <w:abstractNumId w:val="31"/>
  </w:num>
  <w:num w:numId="33" w16cid:durableId="1336346460">
    <w:abstractNumId w:val="28"/>
  </w:num>
  <w:num w:numId="34" w16cid:durableId="218829121">
    <w:abstractNumId w:val="18"/>
  </w:num>
  <w:num w:numId="35" w16cid:durableId="748428613">
    <w:abstractNumId w:val="8"/>
  </w:num>
  <w:num w:numId="36" w16cid:durableId="953904369">
    <w:abstractNumId w:val="6"/>
  </w:num>
  <w:num w:numId="37" w16cid:durableId="1627926575">
    <w:abstractNumId w:val="22"/>
  </w:num>
  <w:num w:numId="38" w16cid:durableId="1468742200">
    <w:abstractNumId w:val="0"/>
  </w:num>
  <w:num w:numId="39" w16cid:durableId="341860245">
    <w:abstractNumId w:val="29"/>
  </w:num>
  <w:num w:numId="40" w16cid:durableId="1336300295">
    <w:abstractNumId w:val="21"/>
  </w:num>
  <w:num w:numId="41" w16cid:durableId="732848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A9E"/>
    <w:rsid w:val="00001DF9"/>
    <w:rsid w:val="00002400"/>
    <w:rsid w:val="000074CC"/>
    <w:rsid w:val="00020E43"/>
    <w:rsid w:val="00025470"/>
    <w:rsid w:val="00035BFB"/>
    <w:rsid w:val="0004288C"/>
    <w:rsid w:val="00046E0E"/>
    <w:rsid w:val="0005301E"/>
    <w:rsid w:val="0005501C"/>
    <w:rsid w:val="00065B4A"/>
    <w:rsid w:val="00066BD1"/>
    <w:rsid w:val="000A0E65"/>
    <w:rsid w:val="000A52F6"/>
    <w:rsid w:val="000C74D0"/>
    <w:rsid w:val="000D1563"/>
    <w:rsid w:val="000E6A4F"/>
    <w:rsid w:val="000F45E2"/>
    <w:rsid w:val="00106F50"/>
    <w:rsid w:val="00111AAF"/>
    <w:rsid w:val="0011270F"/>
    <w:rsid w:val="001245B0"/>
    <w:rsid w:val="001359BB"/>
    <w:rsid w:val="00136CF4"/>
    <w:rsid w:val="001430C5"/>
    <w:rsid w:val="0014397F"/>
    <w:rsid w:val="00145543"/>
    <w:rsid w:val="00154A9E"/>
    <w:rsid w:val="0015527B"/>
    <w:rsid w:val="00170C2F"/>
    <w:rsid w:val="00171248"/>
    <w:rsid w:val="00171D24"/>
    <w:rsid w:val="001735FB"/>
    <w:rsid w:val="001825CD"/>
    <w:rsid w:val="00187E4F"/>
    <w:rsid w:val="00190A04"/>
    <w:rsid w:val="00194645"/>
    <w:rsid w:val="001964E8"/>
    <w:rsid w:val="001A187F"/>
    <w:rsid w:val="001B2F59"/>
    <w:rsid w:val="001B6283"/>
    <w:rsid w:val="001D3A48"/>
    <w:rsid w:val="001D3E55"/>
    <w:rsid w:val="001E2BDD"/>
    <w:rsid w:val="001E3B90"/>
    <w:rsid w:val="001E4020"/>
    <w:rsid w:val="001E7BDD"/>
    <w:rsid w:val="001E7E63"/>
    <w:rsid w:val="001F1C94"/>
    <w:rsid w:val="001F3B56"/>
    <w:rsid w:val="001F3C8B"/>
    <w:rsid w:val="001F68CC"/>
    <w:rsid w:val="001F6F5B"/>
    <w:rsid w:val="00201A90"/>
    <w:rsid w:val="0020606D"/>
    <w:rsid w:val="002114B8"/>
    <w:rsid w:val="00224E4F"/>
    <w:rsid w:val="00235BA5"/>
    <w:rsid w:val="0023705A"/>
    <w:rsid w:val="00243401"/>
    <w:rsid w:val="00243A27"/>
    <w:rsid w:val="002455B9"/>
    <w:rsid w:val="00252E3D"/>
    <w:rsid w:val="00253574"/>
    <w:rsid w:val="00255F87"/>
    <w:rsid w:val="00261CBA"/>
    <w:rsid w:val="00271E5A"/>
    <w:rsid w:val="00274862"/>
    <w:rsid w:val="00283AB2"/>
    <w:rsid w:val="0029409B"/>
    <w:rsid w:val="00295090"/>
    <w:rsid w:val="00296AA6"/>
    <w:rsid w:val="002A4CEA"/>
    <w:rsid w:val="002B0B70"/>
    <w:rsid w:val="002B0E41"/>
    <w:rsid w:val="002B1FDC"/>
    <w:rsid w:val="002B6218"/>
    <w:rsid w:val="002C267D"/>
    <w:rsid w:val="002C6182"/>
    <w:rsid w:val="002D2FCF"/>
    <w:rsid w:val="002F275D"/>
    <w:rsid w:val="002F62E9"/>
    <w:rsid w:val="00301257"/>
    <w:rsid w:val="003023DF"/>
    <w:rsid w:val="00315135"/>
    <w:rsid w:val="00315855"/>
    <w:rsid w:val="003224D2"/>
    <w:rsid w:val="00326C13"/>
    <w:rsid w:val="00334D83"/>
    <w:rsid w:val="00337EDA"/>
    <w:rsid w:val="00347BFB"/>
    <w:rsid w:val="0035168F"/>
    <w:rsid w:val="00352703"/>
    <w:rsid w:val="00354F14"/>
    <w:rsid w:val="0035516E"/>
    <w:rsid w:val="00365AD0"/>
    <w:rsid w:val="0037089C"/>
    <w:rsid w:val="0037341A"/>
    <w:rsid w:val="0037351E"/>
    <w:rsid w:val="00390ED9"/>
    <w:rsid w:val="0039447F"/>
    <w:rsid w:val="003B191F"/>
    <w:rsid w:val="003B2B53"/>
    <w:rsid w:val="003B5C78"/>
    <w:rsid w:val="003B7835"/>
    <w:rsid w:val="003C4066"/>
    <w:rsid w:val="003C5FBA"/>
    <w:rsid w:val="003C7D58"/>
    <w:rsid w:val="003D2D07"/>
    <w:rsid w:val="003D3A88"/>
    <w:rsid w:val="003E2382"/>
    <w:rsid w:val="003E5E37"/>
    <w:rsid w:val="003E662D"/>
    <w:rsid w:val="003F4C55"/>
    <w:rsid w:val="0042263C"/>
    <w:rsid w:val="004230E8"/>
    <w:rsid w:val="0044034D"/>
    <w:rsid w:val="00443EDC"/>
    <w:rsid w:val="00446B3D"/>
    <w:rsid w:val="004479E0"/>
    <w:rsid w:val="00451D2B"/>
    <w:rsid w:val="00455122"/>
    <w:rsid w:val="00457D3F"/>
    <w:rsid w:val="0046042E"/>
    <w:rsid w:val="004645E8"/>
    <w:rsid w:val="0047493B"/>
    <w:rsid w:val="0047635A"/>
    <w:rsid w:val="00477038"/>
    <w:rsid w:val="00483F96"/>
    <w:rsid w:val="0048402C"/>
    <w:rsid w:val="00485332"/>
    <w:rsid w:val="00495F36"/>
    <w:rsid w:val="004965F5"/>
    <w:rsid w:val="004A0EC5"/>
    <w:rsid w:val="004A5253"/>
    <w:rsid w:val="004B3AB5"/>
    <w:rsid w:val="004C0B82"/>
    <w:rsid w:val="004C1C25"/>
    <w:rsid w:val="004C36C6"/>
    <w:rsid w:val="004C7BE3"/>
    <w:rsid w:val="004E10D1"/>
    <w:rsid w:val="004F3756"/>
    <w:rsid w:val="004F6C6E"/>
    <w:rsid w:val="004F6FF8"/>
    <w:rsid w:val="005029D7"/>
    <w:rsid w:val="005156CD"/>
    <w:rsid w:val="0052498E"/>
    <w:rsid w:val="00524B9C"/>
    <w:rsid w:val="005312EF"/>
    <w:rsid w:val="005342C8"/>
    <w:rsid w:val="00535E6B"/>
    <w:rsid w:val="00536B4A"/>
    <w:rsid w:val="00540501"/>
    <w:rsid w:val="0054078E"/>
    <w:rsid w:val="00540894"/>
    <w:rsid w:val="005422BA"/>
    <w:rsid w:val="005434EF"/>
    <w:rsid w:val="00543C08"/>
    <w:rsid w:val="00546793"/>
    <w:rsid w:val="0055098B"/>
    <w:rsid w:val="005526EA"/>
    <w:rsid w:val="00555D00"/>
    <w:rsid w:val="00557FBC"/>
    <w:rsid w:val="005629EA"/>
    <w:rsid w:val="00562D2E"/>
    <w:rsid w:val="0056488C"/>
    <w:rsid w:val="005650DD"/>
    <w:rsid w:val="00570990"/>
    <w:rsid w:val="00573476"/>
    <w:rsid w:val="00592748"/>
    <w:rsid w:val="005A0CFA"/>
    <w:rsid w:val="005A7FC7"/>
    <w:rsid w:val="005B3367"/>
    <w:rsid w:val="005B3AFD"/>
    <w:rsid w:val="005B545A"/>
    <w:rsid w:val="005B5EF9"/>
    <w:rsid w:val="005B5F1E"/>
    <w:rsid w:val="005D0E83"/>
    <w:rsid w:val="005D5002"/>
    <w:rsid w:val="005D52AD"/>
    <w:rsid w:val="005E4C75"/>
    <w:rsid w:val="005E50D0"/>
    <w:rsid w:val="005F28F8"/>
    <w:rsid w:val="005F3569"/>
    <w:rsid w:val="005F43B0"/>
    <w:rsid w:val="005F43D6"/>
    <w:rsid w:val="005F6641"/>
    <w:rsid w:val="006030A8"/>
    <w:rsid w:val="006129B5"/>
    <w:rsid w:val="00622455"/>
    <w:rsid w:val="0063512E"/>
    <w:rsid w:val="00637D3A"/>
    <w:rsid w:val="00643CA7"/>
    <w:rsid w:val="00647843"/>
    <w:rsid w:val="00651247"/>
    <w:rsid w:val="00653EFF"/>
    <w:rsid w:val="00655A28"/>
    <w:rsid w:val="006605F7"/>
    <w:rsid w:val="00663804"/>
    <w:rsid w:val="00663E78"/>
    <w:rsid w:val="00672266"/>
    <w:rsid w:val="00680345"/>
    <w:rsid w:val="00687C72"/>
    <w:rsid w:val="006A410D"/>
    <w:rsid w:val="006B3433"/>
    <w:rsid w:val="006B4679"/>
    <w:rsid w:val="006C47C0"/>
    <w:rsid w:val="006D06C4"/>
    <w:rsid w:val="006D40EF"/>
    <w:rsid w:val="006D4FF1"/>
    <w:rsid w:val="006D6803"/>
    <w:rsid w:val="006E13D2"/>
    <w:rsid w:val="006F2FD9"/>
    <w:rsid w:val="006F48CA"/>
    <w:rsid w:val="006F5EC0"/>
    <w:rsid w:val="00700D84"/>
    <w:rsid w:val="0070551D"/>
    <w:rsid w:val="00715529"/>
    <w:rsid w:val="007253DA"/>
    <w:rsid w:val="00725B4E"/>
    <w:rsid w:val="00767A59"/>
    <w:rsid w:val="00767CF3"/>
    <w:rsid w:val="00783484"/>
    <w:rsid w:val="00784AE2"/>
    <w:rsid w:val="007906A9"/>
    <w:rsid w:val="00794202"/>
    <w:rsid w:val="007A1CC3"/>
    <w:rsid w:val="007A6A2B"/>
    <w:rsid w:val="007A79A6"/>
    <w:rsid w:val="007B1006"/>
    <w:rsid w:val="007C1EDB"/>
    <w:rsid w:val="007C607C"/>
    <w:rsid w:val="007C62E9"/>
    <w:rsid w:val="007D02BE"/>
    <w:rsid w:val="007D1294"/>
    <w:rsid w:val="007D6DA8"/>
    <w:rsid w:val="007E2F84"/>
    <w:rsid w:val="007E4035"/>
    <w:rsid w:val="007F7AD3"/>
    <w:rsid w:val="008006B1"/>
    <w:rsid w:val="0081171A"/>
    <w:rsid w:val="00816A66"/>
    <w:rsid w:val="00821AAF"/>
    <w:rsid w:val="00823935"/>
    <w:rsid w:val="00832FC2"/>
    <w:rsid w:val="0084439E"/>
    <w:rsid w:val="0084476B"/>
    <w:rsid w:val="008529B6"/>
    <w:rsid w:val="00857034"/>
    <w:rsid w:val="00857BD1"/>
    <w:rsid w:val="008605D7"/>
    <w:rsid w:val="008623CF"/>
    <w:rsid w:val="008723FB"/>
    <w:rsid w:val="008801B3"/>
    <w:rsid w:val="008808B2"/>
    <w:rsid w:val="00880D96"/>
    <w:rsid w:val="00882B51"/>
    <w:rsid w:val="008856EF"/>
    <w:rsid w:val="008A1AFE"/>
    <w:rsid w:val="008B26ED"/>
    <w:rsid w:val="008C09DA"/>
    <w:rsid w:val="008C23CF"/>
    <w:rsid w:val="008C3247"/>
    <w:rsid w:val="008C5E53"/>
    <w:rsid w:val="008C74A0"/>
    <w:rsid w:val="008D197E"/>
    <w:rsid w:val="008D7087"/>
    <w:rsid w:val="008E2120"/>
    <w:rsid w:val="008E21F0"/>
    <w:rsid w:val="008E514B"/>
    <w:rsid w:val="008E63F5"/>
    <w:rsid w:val="008F2C3F"/>
    <w:rsid w:val="008F67FA"/>
    <w:rsid w:val="00902045"/>
    <w:rsid w:val="00903038"/>
    <w:rsid w:val="00903E01"/>
    <w:rsid w:val="00903F50"/>
    <w:rsid w:val="0091376E"/>
    <w:rsid w:val="0091598B"/>
    <w:rsid w:val="00925EB4"/>
    <w:rsid w:val="00931CA6"/>
    <w:rsid w:val="00936C67"/>
    <w:rsid w:val="00942320"/>
    <w:rsid w:val="00942D03"/>
    <w:rsid w:val="00947E93"/>
    <w:rsid w:val="00956C64"/>
    <w:rsid w:val="00962819"/>
    <w:rsid w:val="00965471"/>
    <w:rsid w:val="0097231A"/>
    <w:rsid w:val="00972455"/>
    <w:rsid w:val="00977BE7"/>
    <w:rsid w:val="009840C5"/>
    <w:rsid w:val="00990B39"/>
    <w:rsid w:val="00991153"/>
    <w:rsid w:val="009959F0"/>
    <w:rsid w:val="009B1EF9"/>
    <w:rsid w:val="009B2187"/>
    <w:rsid w:val="009B3609"/>
    <w:rsid w:val="009B3A84"/>
    <w:rsid w:val="009B3ACD"/>
    <w:rsid w:val="009B5A4E"/>
    <w:rsid w:val="009B7024"/>
    <w:rsid w:val="009C4939"/>
    <w:rsid w:val="009C723C"/>
    <w:rsid w:val="009D78B0"/>
    <w:rsid w:val="009E1E67"/>
    <w:rsid w:val="009E2795"/>
    <w:rsid w:val="009E782E"/>
    <w:rsid w:val="00A01AEF"/>
    <w:rsid w:val="00A02F67"/>
    <w:rsid w:val="00A04D7E"/>
    <w:rsid w:val="00A0571A"/>
    <w:rsid w:val="00A1495A"/>
    <w:rsid w:val="00A26BAB"/>
    <w:rsid w:val="00A3494E"/>
    <w:rsid w:val="00A34CE1"/>
    <w:rsid w:val="00A35E6B"/>
    <w:rsid w:val="00A47420"/>
    <w:rsid w:val="00A66E75"/>
    <w:rsid w:val="00A67DDD"/>
    <w:rsid w:val="00A718BA"/>
    <w:rsid w:val="00A76B71"/>
    <w:rsid w:val="00A80F50"/>
    <w:rsid w:val="00A80FC6"/>
    <w:rsid w:val="00A811AA"/>
    <w:rsid w:val="00A90B9F"/>
    <w:rsid w:val="00A96B96"/>
    <w:rsid w:val="00AA0F8A"/>
    <w:rsid w:val="00AA127D"/>
    <w:rsid w:val="00AA473C"/>
    <w:rsid w:val="00AA7559"/>
    <w:rsid w:val="00AB17E5"/>
    <w:rsid w:val="00AB302B"/>
    <w:rsid w:val="00AC195E"/>
    <w:rsid w:val="00AC3C4F"/>
    <w:rsid w:val="00AC4FB3"/>
    <w:rsid w:val="00AE0EF9"/>
    <w:rsid w:val="00AF0222"/>
    <w:rsid w:val="00AF184B"/>
    <w:rsid w:val="00B022EE"/>
    <w:rsid w:val="00B041CD"/>
    <w:rsid w:val="00B04606"/>
    <w:rsid w:val="00B103C3"/>
    <w:rsid w:val="00B113E1"/>
    <w:rsid w:val="00B13F1A"/>
    <w:rsid w:val="00B15C4B"/>
    <w:rsid w:val="00B219B8"/>
    <w:rsid w:val="00B244E5"/>
    <w:rsid w:val="00B30C79"/>
    <w:rsid w:val="00B316BC"/>
    <w:rsid w:val="00B31F7D"/>
    <w:rsid w:val="00B344D3"/>
    <w:rsid w:val="00B36B5C"/>
    <w:rsid w:val="00B41B9A"/>
    <w:rsid w:val="00B44E30"/>
    <w:rsid w:val="00B53C7C"/>
    <w:rsid w:val="00B55977"/>
    <w:rsid w:val="00B563FF"/>
    <w:rsid w:val="00B57A23"/>
    <w:rsid w:val="00B64D50"/>
    <w:rsid w:val="00B705D1"/>
    <w:rsid w:val="00B8117C"/>
    <w:rsid w:val="00B901AB"/>
    <w:rsid w:val="00B91783"/>
    <w:rsid w:val="00BA44F8"/>
    <w:rsid w:val="00BA7122"/>
    <w:rsid w:val="00BB0F07"/>
    <w:rsid w:val="00BB2D87"/>
    <w:rsid w:val="00BB38DF"/>
    <w:rsid w:val="00BB51FC"/>
    <w:rsid w:val="00BB67C3"/>
    <w:rsid w:val="00BC71DF"/>
    <w:rsid w:val="00BD13CB"/>
    <w:rsid w:val="00BD266C"/>
    <w:rsid w:val="00BD7200"/>
    <w:rsid w:val="00BE1793"/>
    <w:rsid w:val="00BE2765"/>
    <w:rsid w:val="00BE293D"/>
    <w:rsid w:val="00BE2EF4"/>
    <w:rsid w:val="00BE576F"/>
    <w:rsid w:val="00BE58BF"/>
    <w:rsid w:val="00BF55A1"/>
    <w:rsid w:val="00BF7D60"/>
    <w:rsid w:val="00C0151E"/>
    <w:rsid w:val="00C0557E"/>
    <w:rsid w:val="00C063FA"/>
    <w:rsid w:val="00C07C9E"/>
    <w:rsid w:val="00C115E2"/>
    <w:rsid w:val="00C1417D"/>
    <w:rsid w:val="00C17C55"/>
    <w:rsid w:val="00C209AE"/>
    <w:rsid w:val="00C3350D"/>
    <w:rsid w:val="00C34FA8"/>
    <w:rsid w:val="00C364F3"/>
    <w:rsid w:val="00C404E0"/>
    <w:rsid w:val="00C43434"/>
    <w:rsid w:val="00C60DD3"/>
    <w:rsid w:val="00C672A3"/>
    <w:rsid w:val="00C7502C"/>
    <w:rsid w:val="00C752F0"/>
    <w:rsid w:val="00C811F4"/>
    <w:rsid w:val="00C83E84"/>
    <w:rsid w:val="00C87D50"/>
    <w:rsid w:val="00C87E9B"/>
    <w:rsid w:val="00C96145"/>
    <w:rsid w:val="00C97201"/>
    <w:rsid w:val="00CA2144"/>
    <w:rsid w:val="00CB5C2A"/>
    <w:rsid w:val="00CC0BDE"/>
    <w:rsid w:val="00CC2A12"/>
    <w:rsid w:val="00CC494A"/>
    <w:rsid w:val="00CC6F6E"/>
    <w:rsid w:val="00CD33ED"/>
    <w:rsid w:val="00CE09D7"/>
    <w:rsid w:val="00CE108B"/>
    <w:rsid w:val="00CF1F09"/>
    <w:rsid w:val="00CF46FE"/>
    <w:rsid w:val="00CF54FD"/>
    <w:rsid w:val="00CF78FC"/>
    <w:rsid w:val="00D10378"/>
    <w:rsid w:val="00D1583F"/>
    <w:rsid w:val="00D227A2"/>
    <w:rsid w:val="00D24529"/>
    <w:rsid w:val="00D323AB"/>
    <w:rsid w:val="00D32DA0"/>
    <w:rsid w:val="00D360C6"/>
    <w:rsid w:val="00D4576A"/>
    <w:rsid w:val="00D47C01"/>
    <w:rsid w:val="00D55964"/>
    <w:rsid w:val="00D60BF0"/>
    <w:rsid w:val="00D620CE"/>
    <w:rsid w:val="00D628BB"/>
    <w:rsid w:val="00D65ADA"/>
    <w:rsid w:val="00D71868"/>
    <w:rsid w:val="00D82CFA"/>
    <w:rsid w:val="00D87E6D"/>
    <w:rsid w:val="00D91A66"/>
    <w:rsid w:val="00D938FF"/>
    <w:rsid w:val="00DA072F"/>
    <w:rsid w:val="00DA6F02"/>
    <w:rsid w:val="00DB55D6"/>
    <w:rsid w:val="00DD6C2B"/>
    <w:rsid w:val="00DF1BD6"/>
    <w:rsid w:val="00E03E48"/>
    <w:rsid w:val="00E068C2"/>
    <w:rsid w:val="00E0772C"/>
    <w:rsid w:val="00E16BAE"/>
    <w:rsid w:val="00E228BB"/>
    <w:rsid w:val="00E2454D"/>
    <w:rsid w:val="00E24E55"/>
    <w:rsid w:val="00E24F8C"/>
    <w:rsid w:val="00E318C1"/>
    <w:rsid w:val="00E32DF7"/>
    <w:rsid w:val="00E400EE"/>
    <w:rsid w:val="00E45575"/>
    <w:rsid w:val="00E526AF"/>
    <w:rsid w:val="00E61738"/>
    <w:rsid w:val="00E61E60"/>
    <w:rsid w:val="00E63493"/>
    <w:rsid w:val="00E649CF"/>
    <w:rsid w:val="00E64F85"/>
    <w:rsid w:val="00E82084"/>
    <w:rsid w:val="00E93ADB"/>
    <w:rsid w:val="00E947CA"/>
    <w:rsid w:val="00EA4848"/>
    <w:rsid w:val="00EA78D2"/>
    <w:rsid w:val="00EC1E22"/>
    <w:rsid w:val="00EC5500"/>
    <w:rsid w:val="00EC5F4B"/>
    <w:rsid w:val="00EC7C29"/>
    <w:rsid w:val="00ED37C7"/>
    <w:rsid w:val="00ED4F0E"/>
    <w:rsid w:val="00EE7253"/>
    <w:rsid w:val="00F01EAD"/>
    <w:rsid w:val="00F12610"/>
    <w:rsid w:val="00F159B6"/>
    <w:rsid w:val="00F21185"/>
    <w:rsid w:val="00F30993"/>
    <w:rsid w:val="00F32594"/>
    <w:rsid w:val="00F40378"/>
    <w:rsid w:val="00F4256E"/>
    <w:rsid w:val="00F466A2"/>
    <w:rsid w:val="00F47104"/>
    <w:rsid w:val="00F506D6"/>
    <w:rsid w:val="00F56F02"/>
    <w:rsid w:val="00F6473A"/>
    <w:rsid w:val="00F67DB5"/>
    <w:rsid w:val="00F840A6"/>
    <w:rsid w:val="00F939AE"/>
    <w:rsid w:val="00F93B08"/>
    <w:rsid w:val="00F93D61"/>
    <w:rsid w:val="00F9596E"/>
    <w:rsid w:val="00FA2A4D"/>
    <w:rsid w:val="00FA571E"/>
    <w:rsid w:val="00FC3C25"/>
    <w:rsid w:val="00FD4107"/>
    <w:rsid w:val="00FD564D"/>
    <w:rsid w:val="00FD5D60"/>
    <w:rsid w:val="00FF0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1FA464"/>
  <w15:docId w15:val="{2760E8E7-2152-42B2-A100-C767094D9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6ED"/>
    <w:pPr>
      <w:spacing w:after="160" w:line="254" w:lineRule="auto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8B26ED"/>
    <w:rPr>
      <w:rFonts w:ascii="Times New Roman" w:hAnsi="Times New Roman" w:cs="Times New Roman"/>
      <w:color w:val="0000FF"/>
      <w:u w:val="single"/>
    </w:rPr>
  </w:style>
  <w:style w:type="paragraph" w:styleId="a4">
    <w:name w:val="Normal (Web)"/>
    <w:basedOn w:val="a"/>
    <w:uiPriority w:val="99"/>
    <w:rsid w:val="008B26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8B26E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B26ED"/>
    <w:rPr>
      <w:rFonts w:ascii="Times New Roman" w:hAnsi="Times New Roman" w:cs="Times New Roman"/>
      <w:b/>
      <w:bCs/>
    </w:rPr>
  </w:style>
  <w:style w:type="paragraph" w:styleId="a7">
    <w:name w:val="header"/>
    <w:basedOn w:val="a"/>
    <w:link w:val="a8"/>
    <w:uiPriority w:val="99"/>
    <w:rsid w:val="003B7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3B7835"/>
    <w:rPr>
      <w:rFonts w:ascii="Calibri" w:hAnsi="Calibri" w:cs="Times New Roman"/>
    </w:rPr>
  </w:style>
  <w:style w:type="paragraph" w:styleId="a9">
    <w:name w:val="footer"/>
    <w:basedOn w:val="a"/>
    <w:link w:val="aa"/>
    <w:uiPriority w:val="99"/>
    <w:rsid w:val="003B7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3B7835"/>
    <w:rPr>
      <w:rFonts w:ascii="Calibri" w:hAnsi="Calibri" w:cs="Times New Roman"/>
    </w:rPr>
  </w:style>
  <w:style w:type="paragraph" w:styleId="ab">
    <w:name w:val="Balloon Text"/>
    <w:basedOn w:val="a"/>
    <w:link w:val="ac"/>
    <w:uiPriority w:val="99"/>
    <w:semiHidden/>
    <w:rsid w:val="00543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5434EF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D47C0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ad">
    <w:name w:val="Table Grid"/>
    <w:basedOn w:val="a1"/>
    <w:uiPriority w:val="39"/>
    <w:locked/>
    <w:rsid w:val="00CE108B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6B46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sl@itplus.k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sl@kasl.k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apasl-almaty2024.k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pasl-almaty2024.k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USER_NAV</dc:creator>
  <cp:lastModifiedBy>webinar luxart</cp:lastModifiedBy>
  <cp:revision>4</cp:revision>
  <cp:lastPrinted>2024-04-29T10:29:00Z</cp:lastPrinted>
  <dcterms:created xsi:type="dcterms:W3CDTF">2024-07-21T18:10:00Z</dcterms:created>
  <dcterms:modified xsi:type="dcterms:W3CDTF">2024-07-21T18:17:00Z</dcterms:modified>
</cp:coreProperties>
</file>